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04" w:rsidRPr="003B2606" w:rsidRDefault="00776A5C" w:rsidP="003B2606">
      <w:pPr>
        <w:pStyle w:val="Titel"/>
        <w:spacing w:after="0" w:afterAutospacing="0"/>
        <w:rPr>
          <w:szCs w:val="22"/>
        </w:rPr>
      </w:pPr>
      <w:r w:rsidRPr="003B2606">
        <w:rPr>
          <w:szCs w:val="22"/>
        </w:rPr>
        <w:t xml:space="preserve">Section </w:t>
      </w:r>
      <w:r w:rsidR="00E95E4D" w:rsidRPr="003B2606">
        <w:rPr>
          <w:szCs w:val="22"/>
        </w:rPr>
        <w:t>112429</w:t>
      </w:r>
      <w:r w:rsidR="001C4E6C">
        <w:rPr>
          <w:szCs w:val="22"/>
        </w:rPr>
        <w:br/>
      </w:r>
    </w:p>
    <w:p w:rsidR="001C4E6C" w:rsidRDefault="001C4E6C" w:rsidP="001C4E6C">
      <w:pPr>
        <w:pStyle w:val="Titel"/>
      </w:pPr>
      <w:r>
        <w:t>XSPlatforms – fall protection systems</w:t>
      </w:r>
    </w:p>
    <w:p w:rsidR="00776A5C" w:rsidRPr="009B00BD" w:rsidRDefault="00B7320E" w:rsidP="005202E3">
      <w:pPr>
        <w:pStyle w:val="Kop1"/>
        <w:rPr>
          <w:rFonts w:cs="Arial"/>
          <w:sz w:val="20"/>
        </w:rPr>
      </w:pPr>
      <w:r w:rsidRPr="009B00BD">
        <w:rPr>
          <w:rFonts w:cs="Arial"/>
          <w:sz w:val="20"/>
        </w:rPr>
        <w:t>P</w:t>
      </w:r>
      <w:r w:rsidR="00776A5C" w:rsidRPr="009B00BD">
        <w:rPr>
          <w:rFonts w:cs="Arial"/>
          <w:sz w:val="20"/>
        </w:rPr>
        <w:t>art</w:t>
      </w:r>
      <w:r w:rsidR="00776A5C" w:rsidRPr="009B00BD">
        <w:rPr>
          <w:rFonts w:cs="Arial"/>
          <w:sz w:val="20"/>
        </w:rPr>
        <w:tab/>
        <w:t>1</w:t>
      </w:r>
      <w:r w:rsidR="00776A5C" w:rsidRPr="009B00BD">
        <w:rPr>
          <w:rFonts w:cs="Arial"/>
          <w:sz w:val="20"/>
        </w:rPr>
        <w:tab/>
        <w:t>General</w:t>
      </w:r>
    </w:p>
    <w:p w:rsidR="00776A5C" w:rsidRPr="009B00BD" w:rsidRDefault="007B0DCA" w:rsidP="001537EC">
      <w:pPr>
        <w:pStyle w:val="Kop2"/>
        <w:numPr>
          <w:ilvl w:val="1"/>
          <w:numId w:val="2"/>
        </w:numPr>
        <w:rPr>
          <w:rFonts w:cs="Arial"/>
          <w:sz w:val="20"/>
          <w:szCs w:val="20"/>
        </w:rPr>
      </w:pPr>
      <w:r w:rsidRPr="009B00BD">
        <w:rPr>
          <w:rFonts w:cs="Arial"/>
          <w:sz w:val="20"/>
          <w:szCs w:val="20"/>
        </w:rPr>
        <w:t>System Description</w:t>
      </w:r>
    </w:p>
    <w:p w:rsidR="00995A60" w:rsidRPr="009B00BD" w:rsidRDefault="00995A60" w:rsidP="00995A60">
      <w:pPr>
        <w:pStyle w:val="Kop3"/>
        <w:rPr>
          <w:rFonts w:cs="Arial"/>
          <w:color w:val="A6A6A6" w:themeColor="background1" w:themeShade="A6"/>
          <w:sz w:val="20"/>
        </w:rPr>
      </w:pPr>
      <w:r w:rsidRPr="009B00BD">
        <w:rPr>
          <w:rFonts w:cs="Arial"/>
          <w:sz w:val="20"/>
        </w:rPr>
        <w:t>A.</w:t>
      </w:r>
      <w:r w:rsidRPr="009B00BD">
        <w:rPr>
          <w:rFonts w:cs="Arial"/>
          <w:sz w:val="20"/>
        </w:rPr>
        <w:tab/>
        <w:t xml:space="preserve">Type of system required: </w:t>
      </w:r>
      <w:r>
        <w:rPr>
          <w:rFonts w:cs="Arial"/>
          <w:sz w:val="20"/>
        </w:rPr>
        <w:t xml:space="preserve">XSImpact </w:t>
      </w:r>
      <w:r w:rsidR="00EC44E5">
        <w:rPr>
          <w:rFonts w:cs="Arial"/>
          <w:sz w:val="20"/>
        </w:rPr>
        <w:t xml:space="preserve">(Pro) </w:t>
      </w:r>
      <w:r>
        <w:rPr>
          <w:rFonts w:cs="Arial"/>
          <w:sz w:val="20"/>
        </w:rPr>
        <w:t>anchor point(s)</w:t>
      </w:r>
      <w:r w:rsidRPr="009B00BD">
        <w:rPr>
          <w:rFonts w:cs="Arial"/>
          <w:sz w:val="20"/>
        </w:rPr>
        <w:t xml:space="preserve"> </w:t>
      </w:r>
      <w:r w:rsidRPr="009B00BD">
        <w:rPr>
          <w:rFonts w:cs="Arial"/>
          <w:color w:val="A6A6A6" w:themeColor="background1" w:themeShade="A6"/>
          <w:sz w:val="20"/>
        </w:rPr>
        <w:t xml:space="preserve">Use </w:t>
      </w:r>
      <w:r>
        <w:rPr>
          <w:rFonts w:cs="Arial"/>
          <w:color w:val="A6A6A6" w:themeColor="background1" w:themeShade="A6"/>
          <w:sz w:val="20"/>
        </w:rPr>
        <w:t>in combination with XSLinked/LinkedPro system</w:t>
      </w:r>
      <w:r w:rsidRPr="009B00BD">
        <w:rPr>
          <w:rFonts w:cs="Arial"/>
          <w:color w:val="A6A6A6" w:themeColor="background1" w:themeShade="A6"/>
          <w:sz w:val="20"/>
        </w:rPr>
        <w:t xml:space="preserve"> or </w:t>
      </w:r>
      <w:r>
        <w:rPr>
          <w:rFonts w:cs="Arial"/>
          <w:color w:val="A6A6A6" w:themeColor="background1" w:themeShade="A6"/>
          <w:sz w:val="20"/>
        </w:rPr>
        <w:t xml:space="preserve">as </w:t>
      </w:r>
      <w:r w:rsidRPr="009B00BD">
        <w:rPr>
          <w:rFonts w:cs="Arial"/>
          <w:color w:val="A6A6A6" w:themeColor="background1" w:themeShade="A6"/>
          <w:sz w:val="20"/>
        </w:rPr>
        <w:t>single anch</w:t>
      </w:r>
      <w:r>
        <w:rPr>
          <w:rFonts w:cs="Arial"/>
          <w:color w:val="A6A6A6" w:themeColor="background1" w:themeShade="A6"/>
          <w:sz w:val="20"/>
        </w:rPr>
        <w:t>or points</w:t>
      </w:r>
    </w:p>
    <w:p w:rsidR="00995A60" w:rsidRPr="009B00BD" w:rsidRDefault="00995A60" w:rsidP="00995A60">
      <w:pPr>
        <w:pStyle w:val="Kop3"/>
        <w:rPr>
          <w:rFonts w:cs="Arial"/>
          <w:sz w:val="20"/>
        </w:rPr>
      </w:pPr>
      <w:r w:rsidRPr="009B00BD">
        <w:rPr>
          <w:rFonts w:cs="Arial"/>
          <w:sz w:val="20"/>
        </w:rPr>
        <w:t>B.</w:t>
      </w:r>
      <w:r w:rsidRPr="009B00BD">
        <w:rPr>
          <w:rFonts w:cs="Arial"/>
          <w:sz w:val="20"/>
        </w:rPr>
        <w:tab/>
        <w:t xml:space="preserve">System location: </w:t>
      </w:r>
      <w:r w:rsidRPr="009B00BD">
        <w:rPr>
          <w:rFonts w:cs="Arial"/>
          <w:color w:val="A6A6A6" w:themeColor="background1" w:themeShade="A6"/>
          <w:sz w:val="20"/>
        </w:rPr>
        <w:t>Roof</w:t>
      </w:r>
    </w:p>
    <w:p w:rsidR="00995A60" w:rsidRPr="009B00BD" w:rsidRDefault="00995A60" w:rsidP="00995A60">
      <w:pPr>
        <w:pStyle w:val="Kop3"/>
        <w:rPr>
          <w:rFonts w:cs="Arial"/>
          <w:sz w:val="20"/>
        </w:rPr>
      </w:pPr>
      <w:r w:rsidRPr="009B00BD">
        <w:rPr>
          <w:rFonts w:cs="Arial"/>
          <w:sz w:val="20"/>
        </w:rPr>
        <w:t>C.</w:t>
      </w:r>
      <w:r w:rsidRPr="009B00BD">
        <w:rPr>
          <w:rFonts w:cs="Arial"/>
          <w:sz w:val="20"/>
        </w:rPr>
        <w:tab/>
        <w:t xml:space="preserve">Maximum number of workers on system at one time: </w:t>
      </w:r>
      <w:r w:rsidRPr="009B00BD">
        <w:rPr>
          <w:rFonts w:cs="Arial"/>
          <w:color w:val="A6A6A6" w:themeColor="background1" w:themeShade="A6"/>
          <w:sz w:val="20"/>
        </w:rPr>
        <w:t>##</w:t>
      </w:r>
    </w:p>
    <w:p w:rsidR="00995A60" w:rsidRPr="009B00BD" w:rsidRDefault="00995A60" w:rsidP="00995A60">
      <w:pPr>
        <w:pStyle w:val="Kop3"/>
        <w:rPr>
          <w:rFonts w:cs="Arial"/>
          <w:sz w:val="20"/>
        </w:rPr>
      </w:pPr>
      <w:r w:rsidRPr="009B00BD">
        <w:rPr>
          <w:rFonts w:cs="Arial"/>
          <w:sz w:val="20"/>
        </w:rPr>
        <w:t>D.</w:t>
      </w:r>
      <w:r w:rsidRPr="009B00BD">
        <w:rPr>
          <w:rFonts w:cs="Arial"/>
          <w:sz w:val="20"/>
        </w:rPr>
        <w:tab/>
        <w:t xml:space="preserve">Systems environmental exposure: </w:t>
      </w:r>
      <w:r w:rsidRPr="009B00BD">
        <w:rPr>
          <w:rFonts w:cs="Arial"/>
          <w:color w:val="A6A6A6" w:themeColor="background1" w:themeShade="A6"/>
          <w:sz w:val="20"/>
        </w:rPr>
        <w:t>What are the service conditions (indoors, outdoors, corrosive environment)? What materials will be required (steel, hot dip galvanizing, stainless steel, marine grade stainless etc…)?</w:t>
      </w:r>
    </w:p>
    <w:p w:rsidR="00995A60" w:rsidRPr="009B00BD" w:rsidRDefault="00995A60" w:rsidP="00995A60">
      <w:pPr>
        <w:pStyle w:val="Kop3"/>
        <w:rPr>
          <w:rFonts w:cs="Arial"/>
          <w:sz w:val="20"/>
        </w:rPr>
      </w:pPr>
      <w:r w:rsidRPr="009B00BD">
        <w:rPr>
          <w:rFonts w:cs="Arial"/>
          <w:sz w:val="20"/>
        </w:rPr>
        <w:t>E.</w:t>
      </w:r>
      <w:r w:rsidRPr="009B00BD">
        <w:rPr>
          <w:rFonts w:cs="Arial"/>
          <w:sz w:val="20"/>
        </w:rPr>
        <w:tab/>
        <w:t xml:space="preserve">Workers task while on the system: </w:t>
      </w:r>
      <w:r>
        <w:rPr>
          <w:rFonts w:cs="Arial"/>
          <w:color w:val="A6A6A6" w:themeColor="background1" w:themeShade="A6"/>
          <w:sz w:val="20"/>
        </w:rPr>
        <w:t xml:space="preserve">Workers will walk along edge. </w:t>
      </w:r>
      <w:r w:rsidRPr="009B00BD">
        <w:rPr>
          <w:rFonts w:cs="Arial"/>
          <w:color w:val="A6A6A6" w:themeColor="background1" w:themeShade="A6"/>
          <w:sz w:val="20"/>
        </w:rPr>
        <w:t>Occasionally, workers are required to look over the edge. While walking, workers need to carry heavy objects.</w:t>
      </w:r>
    </w:p>
    <w:p w:rsidR="00995A60" w:rsidRPr="009B00BD" w:rsidRDefault="00995A60" w:rsidP="00995A60">
      <w:pPr>
        <w:pStyle w:val="Kop3"/>
        <w:rPr>
          <w:rFonts w:cs="Arial"/>
          <w:sz w:val="20"/>
        </w:rPr>
      </w:pPr>
      <w:r w:rsidRPr="009B00BD">
        <w:rPr>
          <w:rFonts w:cs="Arial"/>
          <w:sz w:val="20"/>
        </w:rPr>
        <w:t>F.</w:t>
      </w:r>
      <w:r w:rsidRPr="009B00BD">
        <w:rPr>
          <w:rFonts w:cs="Arial"/>
          <w:sz w:val="20"/>
        </w:rPr>
        <w:tab/>
        <w:t xml:space="preserve">Type of fall protection required: </w:t>
      </w:r>
      <w:r w:rsidRPr="009B00BD">
        <w:rPr>
          <w:rFonts w:cs="Arial"/>
          <w:color w:val="A6A6A6" w:themeColor="background1" w:themeShade="A6"/>
          <w:sz w:val="20"/>
        </w:rPr>
        <w:t xml:space="preserve">Fall </w:t>
      </w:r>
      <w:r>
        <w:rPr>
          <w:rFonts w:cs="Arial"/>
          <w:color w:val="A6A6A6" w:themeColor="background1" w:themeShade="A6"/>
          <w:sz w:val="20"/>
        </w:rPr>
        <w:t>restraint or fall a</w:t>
      </w:r>
      <w:r w:rsidRPr="009B00BD">
        <w:rPr>
          <w:rFonts w:cs="Arial"/>
          <w:color w:val="A6A6A6" w:themeColor="background1" w:themeShade="A6"/>
          <w:sz w:val="20"/>
        </w:rPr>
        <w:t>rrest</w:t>
      </w:r>
      <w:r>
        <w:rPr>
          <w:rFonts w:cs="Arial"/>
          <w:color w:val="A6A6A6" w:themeColor="background1" w:themeShade="A6"/>
          <w:sz w:val="20"/>
        </w:rPr>
        <w:t xml:space="preserve"> system(s)</w:t>
      </w:r>
    </w:p>
    <w:p w:rsidR="00995A60" w:rsidRPr="00D65B44" w:rsidRDefault="00995A60" w:rsidP="00995A60">
      <w:pPr>
        <w:pStyle w:val="Kop3"/>
        <w:rPr>
          <w:rFonts w:cs="Arial"/>
          <w:color w:val="A6A6A6" w:themeColor="background1" w:themeShade="A6"/>
          <w:sz w:val="20"/>
        </w:rPr>
      </w:pPr>
      <w:r w:rsidRPr="009B00BD">
        <w:rPr>
          <w:rFonts w:cs="Arial"/>
          <w:sz w:val="20"/>
        </w:rPr>
        <w:t>G.</w:t>
      </w:r>
      <w:r w:rsidRPr="009B00BD">
        <w:rPr>
          <w:rFonts w:cs="Arial"/>
          <w:sz w:val="20"/>
        </w:rPr>
        <w:tab/>
        <w:t xml:space="preserve">Additional </w:t>
      </w:r>
      <w:r w:rsidRPr="005139E6">
        <w:rPr>
          <w:rFonts w:cs="Arial"/>
          <w:color w:val="auto"/>
          <w:sz w:val="20"/>
        </w:rPr>
        <w:t xml:space="preserve">information: </w:t>
      </w:r>
      <w:r w:rsidRPr="00D65B44">
        <w:rPr>
          <w:rFonts w:cs="Arial"/>
          <w:color w:val="A6A6A6" w:themeColor="background1" w:themeShade="A6"/>
          <w:sz w:val="20"/>
        </w:rPr>
        <w:t>Supporting Documents</w:t>
      </w:r>
    </w:p>
    <w:p w:rsidR="00995A60" w:rsidRPr="005139E6" w:rsidRDefault="00995A60" w:rsidP="00995A60">
      <w:pPr>
        <w:pStyle w:val="Kop3"/>
        <w:rPr>
          <w:rFonts w:cs="Arial"/>
          <w:color w:val="auto"/>
          <w:sz w:val="20"/>
        </w:rPr>
      </w:pPr>
      <w:r w:rsidRPr="005139E6">
        <w:rPr>
          <w:rFonts w:cs="Arial"/>
          <w:color w:val="auto"/>
          <w:sz w:val="20"/>
        </w:rPr>
        <w:t>H.</w:t>
      </w:r>
      <w:r w:rsidRPr="005139E6">
        <w:rPr>
          <w:rFonts w:cs="Arial"/>
          <w:color w:val="auto"/>
          <w:sz w:val="20"/>
        </w:rPr>
        <w:tab/>
        <w:t xml:space="preserve">Insurances required: </w:t>
      </w:r>
      <w:r w:rsidRPr="00D65B44">
        <w:rPr>
          <w:rFonts w:cs="Arial"/>
          <w:color w:val="A6A6A6" w:themeColor="background1" w:themeShade="A6"/>
          <w:sz w:val="20"/>
        </w:rPr>
        <w:t>Commercial Liability and Workers’ Comp.</w:t>
      </w:r>
    </w:p>
    <w:p w:rsidR="00776A5C" w:rsidRPr="009B00BD" w:rsidRDefault="00935C5A" w:rsidP="00B7320E">
      <w:pPr>
        <w:pStyle w:val="Kop2"/>
        <w:rPr>
          <w:rFonts w:cs="Arial"/>
          <w:sz w:val="20"/>
          <w:szCs w:val="20"/>
        </w:rPr>
      </w:pPr>
      <w:r w:rsidRPr="009B00BD">
        <w:rPr>
          <w:rFonts w:cs="Arial"/>
          <w:sz w:val="20"/>
          <w:szCs w:val="20"/>
        </w:rPr>
        <w:t>1.2</w:t>
      </w:r>
      <w:r w:rsidRPr="009B00BD">
        <w:rPr>
          <w:rFonts w:cs="Arial"/>
          <w:sz w:val="20"/>
          <w:szCs w:val="20"/>
        </w:rPr>
        <w:tab/>
      </w:r>
      <w:r w:rsidR="00776A5C" w:rsidRPr="009B00BD">
        <w:rPr>
          <w:rFonts w:cs="Arial"/>
          <w:sz w:val="20"/>
          <w:szCs w:val="20"/>
        </w:rPr>
        <w:t>Related Sections</w:t>
      </w:r>
    </w:p>
    <w:p w:rsidR="00354853" w:rsidRPr="009B00BD" w:rsidRDefault="00354853" w:rsidP="00C62CCA">
      <w:pPr>
        <w:pStyle w:val="Kop3"/>
        <w:rPr>
          <w:rFonts w:cs="Arial"/>
          <w:sz w:val="20"/>
        </w:rPr>
      </w:pPr>
      <w:r w:rsidRPr="009B00BD">
        <w:rPr>
          <w:rFonts w:cs="Arial"/>
          <w:sz w:val="20"/>
        </w:rPr>
        <w:t>A.</w:t>
      </w:r>
      <w:r w:rsidRPr="009B00BD">
        <w:rPr>
          <w:rFonts w:cs="Arial"/>
          <w:sz w:val="20"/>
        </w:rPr>
        <w:tab/>
        <w:t>Section 03300 - Cast-In-Place Concre</w:t>
      </w:r>
      <w:r w:rsidR="00F47B01" w:rsidRPr="009B00BD">
        <w:rPr>
          <w:rFonts w:cs="Arial"/>
          <w:sz w:val="20"/>
        </w:rPr>
        <w:t>te</w:t>
      </w:r>
    </w:p>
    <w:p w:rsidR="00354853" w:rsidRPr="009B00BD" w:rsidRDefault="00354853" w:rsidP="00C62CCA">
      <w:pPr>
        <w:pStyle w:val="Kop3"/>
        <w:rPr>
          <w:rFonts w:cs="Arial"/>
          <w:sz w:val="20"/>
        </w:rPr>
      </w:pPr>
      <w:r w:rsidRPr="009B00BD">
        <w:rPr>
          <w:rFonts w:cs="Arial"/>
          <w:sz w:val="20"/>
        </w:rPr>
        <w:t>B.</w:t>
      </w:r>
      <w:r w:rsidRPr="009B00BD">
        <w:rPr>
          <w:rFonts w:cs="Arial"/>
          <w:sz w:val="20"/>
        </w:rPr>
        <w:tab/>
        <w:t>Sec</w:t>
      </w:r>
      <w:r w:rsidR="00F47B01" w:rsidRPr="009B00BD">
        <w:rPr>
          <w:rFonts w:cs="Arial"/>
          <w:sz w:val="20"/>
        </w:rPr>
        <w:t>tion 03400 - Pre-Cast Concrete</w:t>
      </w:r>
    </w:p>
    <w:p w:rsidR="00354853" w:rsidRPr="009B00BD" w:rsidRDefault="00F47B01" w:rsidP="00C62CCA">
      <w:pPr>
        <w:pStyle w:val="Kop3"/>
        <w:rPr>
          <w:rFonts w:cs="Arial"/>
          <w:sz w:val="20"/>
        </w:rPr>
      </w:pPr>
      <w:r w:rsidRPr="009B00BD">
        <w:rPr>
          <w:rFonts w:cs="Arial"/>
          <w:sz w:val="20"/>
        </w:rPr>
        <w:t>C.</w:t>
      </w:r>
      <w:r w:rsidRPr="009B00BD">
        <w:rPr>
          <w:rFonts w:cs="Arial"/>
          <w:sz w:val="20"/>
        </w:rPr>
        <w:tab/>
        <w:t>Section 0510</w:t>
      </w:r>
      <w:r w:rsidR="00354853" w:rsidRPr="009B00BD">
        <w:rPr>
          <w:rFonts w:cs="Arial"/>
          <w:sz w:val="20"/>
        </w:rPr>
        <w:t xml:space="preserve">0 </w:t>
      </w:r>
      <w:r w:rsidRPr="009B00BD">
        <w:rPr>
          <w:rFonts w:cs="Arial"/>
          <w:sz w:val="20"/>
        </w:rPr>
        <w:t>–</w:t>
      </w:r>
      <w:r w:rsidR="00354853" w:rsidRPr="009B00BD">
        <w:rPr>
          <w:rFonts w:cs="Arial"/>
          <w:sz w:val="20"/>
        </w:rPr>
        <w:t xml:space="preserve"> </w:t>
      </w:r>
      <w:r w:rsidRPr="009B00BD">
        <w:rPr>
          <w:rFonts w:cs="Arial"/>
          <w:sz w:val="20"/>
        </w:rPr>
        <w:t>Structural Metal Framing</w:t>
      </w:r>
    </w:p>
    <w:p w:rsidR="00354853" w:rsidRPr="009B00BD" w:rsidRDefault="00354853" w:rsidP="00C62CCA">
      <w:pPr>
        <w:pStyle w:val="Kop3"/>
        <w:rPr>
          <w:rFonts w:cs="Arial"/>
          <w:sz w:val="20"/>
        </w:rPr>
      </w:pPr>
      <w:r w:rsidRPr="009B00BD">
        <w:rPr>
          <w:rFonts w:cs="Arial"/>
          <w:sz w:val="20"/>
        </w:rPr>
        <w:t>D.</w:t>
      </w:r>
      <w:r w:rsidRPr="009B00BD">
        <w:rPr>
          <w:rFonts w:cs="Arial"/>
          <w:sz w:val="20"/>
        </w:rPr>
        <w:tab/>
        <w:t>Section 05</w:t>
      </w:r>
      <w:r w:rsidR="00F47B01" w:rsidRPr="009B00BD">
        <w:rPr>
          <w:rFonts w:cs="Arial"/>
          <w:sz w:val="20"/>
        </w:rPr>
        <w:t>400</w:t>
      </w:r>
      <w:r w:rsidRPr="009B00BD">
        <w:rPr>
          <w:rFonts w:cs="Arial"/>
          <w:sz w:val="20"/>
        </w:rPr>
        <w:t xml:space="preserve"> </w:t>
      </w:r>
      <w:r w:rsidR="00F47B01" w:rsidRPr="009B00BD">
        <w:rPr>
          <w:rFonts w:cs="Arial"/>
          <w:sz w:val="20"/>
        </w:rPr>
        <w:t>–</w:t>
      </w:r>
      <w:r w:rsidRPr="009B00BD">
        <w:rPr>
          <w:rFonts w:cs="Arial"/>
          <w:sz w:val="20"/>
        </w:rPr>
        <w:t xml:space="preserve"> </w:t>
      </w:r>
      <w:r w:rsidR="00F47B01" w:rsidRPr="009B00BD">
        <w:rPr>
          <w:rFonts w:cs="Arial"/>
          <w:sz w:val="20"/>
        </w:rPr>
        <w:t>Cold Formed Metal Framing</w:t>
      </w:r>
    </w:p>
    <w:p w:rsidR="00354853" w:rsidRPr="009B00BD" w:rsidRDefault="00354853" w:rsidP="00C62CCA">
      <w:pPr>
        <w:pStyle w:val="Kop3"/>
        <w:rPr>
          <w:rFonts w:cs="Arial"/>
          <w:sz w:val="20"/>
        </w:rPr>
      </w:pPr>
      <w:r w:rsidRPr="009B00BD">
        <w:rPr>
          <w:rFonts w:cs="Arial"/>
          <w:sz w:val="20"/>
        </w:rPr>
        <w:t>E.</w:t>
      </w:r>
      <w:r w:rsidRPr="009B00BD">
        <w:rPr>
          <w:rFonts w:cs="Arial"/>
          <w:sz w:val="20"/>
        </w:rPr>
        <w:tab/>
        <w:t xml:space="preserve">Section 05310 - </w:t>
      </w:r>
      <w:r w:rsidR="00F47B01" w:rsidRPr="009B00BD">
        <w:rPr>
          <w:rFonts w:cs="Arial"/>
          <w:sz w:val="20"/>
        </w:rPr>
        <w:t>Metal</w:t>
      </w:r>
      <w:r w:rsidRPr="009B00BD">
        <w:rPr>
          <w:rFonts w:cs="Arial"/>
          <w:sz w:val="20"/>
        </w:rPr>
        <w:t xml:space="preserve"> Deck </w:t>
      </w:r>
    </w:p>
    <w:p w:rsidR="00354853" w:rsidRPr="009B00BD" w:rsidRDefault="00354853" w:rsidP="00C62CCA">
      <w:pPr>
        <w:pStyle w:val="Kop3"/>
        <w:rPr>
          <w:rFonts w:cs="Arial"/>
          <w:sz w:val="20"/>
        </w:rPr>
      </w:pPr>
      <w:r w:rsidRPr="009B00BD">
        <w:rPr>
          <w:rFonts w:cs="Arial"/>
          <w:sz w:val="20"/>
        </w:rPr>
        <w:t>F.</w:t>
      </w:r>
      <w:r w:rsidRPr="009B00BD">
        <w:rPr>
          <w:rFonts w:cs="Arial"/>
          <w:sz w:val="20"/>
        </w:rPr>
        <w:tab/>
        <w:t>Sect</w:t>
      </w:r>
      <w:r w:rsidR="00F47B01" w:rsidRPr="009B00BD">
        <w:rPr>
          <w:rFonts w:cs="Arial"/>
          <w:sz w:val="20"/>
        </w:rPr>
        <w:t>ion 06100 – Rough Carpentry</w:t>
      </w:r>
    </w:p>
    <w:p w:rsidR="00354853" w:rsidRPr="009B00BD" w:rsidRDefault="00F47B01" w:rsidP="00C62CCA">
      <w:pPr>
        <w:pStyle w:val="Kop3"/>
        <w:rPr>
          <w:rFonts w:cs="Arial"/>
          <w:sz w:val="20"/>
        </w:rPr>
      </w:pPr>
      <w:r w:rsidRPr="009B00BD">
        <w:rPr>
          <w:rFonts w:cs="Arial"/>
          <w:sz w:val="20"/>
        </w:rPr>
        <w:t>G</w:t>
      </w:r>
      <w:r w:rsidR="00354853" w:rsidRPr="009B00BD">
        <w:rPr>
          <w:rFonts w:cs="Arial"/>
          <w:sz w:val="20"/>
        </w:rPr>
        <w:t>.</w:t>
      </w:r>
      <w:r w:rsidR="00354853" w:rsidRPr="009B00BD">
        <w:rPr>
          <w:rFonts w:cs="Arial"/>
          <w:sz w:val="20"/>
        </w:rPr>
        <w:tab/>
        <w:t>Se</w:t>
      </w:r>
      <w:r w:rsidRPr="009B00BD">
        <w:rPr>
          <w:rFonts w:cs="Arial"/>
          <w:sz w:val="20"/>
        </w:rPr>
        <w:t>ction 07510 - Built-Up Roofing</w:t>
      </w:r>
    </w:p>
    <w:p w:rsidR="00354853" w:rsidRPr="009B00BD" w:rsidRDefault="00F47B01" w:rsidP="00C62CCA">
      <w:pPr>
        <w:pStyle w:val="Kop3"/>
        <w:rPr>
          <w:rFonts w:cs="Arial"/>
          <w:sz w:val="20"/>
        </w:rPr>
      </w:pPr>
      <w:r w:rsidRPr="009B00BD">
        <w:rPr>
          <w:rFonts w:cs="Arial"/>
          <w:sz w:val="20"/>
        </w:rPr>
        <w:t>H</w:t>
      </w:r>
      <w:r w:rsidR="00354853" w:rsidRPr="009B00BD">
        <w:rPr>
          <w:rFonts w:cs="Arial"/>
          <w:sz w:val="20"/>
        </w:rPr>
        <w:t>.</w:t>
      </w:r>
      <w:r w:rsidR="00354853" w:rsidRPr="009B00BD">
        <w:rPr>
          <w:rFonts w:cs="Arial"/>
          <w:sz w:val="20"/>
        </w:rPr>
        <w:tab/>
        <w:t>Section 07700 - Ro</w:t>
      </w:r>
      <w:r w:rsidRPr="009B00BD">
        <w:rPr>
          <w:rFonts w:cs="Arial"/>
          <w:sz w:val="20"/>
        </w:rPr>
        <w:t>of Specialties and Accessories</w:t>
      </w:r>
    </w:p>
    <w:p w:rsidR="00354853" w:rsidRPr="009B00BD" w:rsidRDefault="00F47B01" w:rsidP="00C62CCA">
      <w:pPr>
        <w:pStyle w:val="Kop3"/>
        <w:rPr>
          <w:rFonts w:cs="Arial"/>
          <w:sz w:val="20"/>
        </w:rPr>
      </w:pPr>
      <w:r w:rsidRPr="009B00BD">
        <w:rPr>
          <w:rFonts w:cs="Arial"/>
          <w:sz w:val="20"/>
        </w:rPr>
        <w:t>I</w:t>
      </w:r>
      <w:r w:rsidR="00354853" w:rsidRPr="009B00BD">
        <w:rPr>
          <w:rFonts w:cs="Arial"/>
          <w:sz w:val="20"/>
        </w:rPr>
        <w:t>.</w:t>
      </w:r>
      <w:r w:rsidR="00354853" w:rsidRPr="009B00BD">
        <w:rPr>
          <w:rFonts w:cs="Arial"/>
          <w:sz w:val="20"/>
        </w:rPr>
        <w:tab/>
        <w:t>Section 11010 - Maintenance Equ</w:t>
      </w:r>
      <w:r w:rsidRPr="009B00BD">
        <w:rPr>
          <w:rFonts w:cs="Arial"/>
          <w:sz w:val="20"/>
        </w:rPr>
        <w:t>ipment</w:t>
      </w:r>
    </w:p>
    <w:p w:rsidR="00776A5C" w:rsidRPr="009B00BD" w:rsidRDefault="00935C5A" w:rsidP="00B7320E">
      <w:pPr>
        <w:pStyle w:val="Kop2"/>
        <w:rPr>
          <w:rFonts w:cs="Arial"/>
          <w:sz w:val="20"/>
          <w:szCs w:val="20"/>
        </w:rPr>
      </w:pPr>
      <w:r w:rsidRPr="009B00BD">
        <w:rPr>
          <w:rFonts w:cs="Arial"/>
          <w:sz w:val="20"/>
          <w:szCs w:val="20"/>
        </w:rPr>
        <w:t>1.3</w:t>
      </w:r>
      <w:r w:rsidRPr="009B00BD">
        <w:rPr>
          <w:rFonts w:cs="Arial"/>
          <w:sz w:val="20"/>
          <w:szCs w:val="20"/>
        </w:rPr>
        <w:tab/>
        <w:t>References</w:t>
      </w:r>
    </w:p>
    <w:p w:rsidR="008D143B" w:rsidRPr="009B00BD" w:rsidRDefault="00354853" w:rsidP="00C62CCA">
      <w:pPr>
        <w:pStyle w:val="Kop3"/>
        <w:rPr>
          <w:rFonts w:cs="Arial"/>
          <w:sz w:val="20"/>
        </w:rPr>
      </w:pPr>
      <w:r w:rsidRPr="009B00BD">
        <w:rPr>
          <w:rFonts w:cs="Arial"/>
          <w:sz w:val="20"/>
        </w:rPr>
        <w:t>A.</w:t>
      </w:r>
      <w:r w:rsidRPr="009B00BD">
        <w:rPr>
          <w:rFonts w:cs="Arial"/>
          <w:sz w:val="20"/>
        </w:rPr>
        <w:tab/>
      </w:r>
      <w:r w:rsidR="008D143B" w:rsidRPr="009B00BD">
        <w:rPr>
          <w:rFonts w:cs="Arial"/>
          <w:sz w:val="20"/>
        </w:rPr>
        <w:t>Occupational Safety &amp; Health Administration (OSHA)</w:t>
      </w:r>
    </w:p>
    <w:p w:rsidR="007D4AF7" w:rsidRPr="009B00BD" w:rsidRDefault="008D143B" w:rsidP="00FF0C1A">
      <w:pPr>
        <w:pStyle w:val="Kop4"/>
        <w:rPr>
          <w:rFonts w:cs="Arial"/>
          <w:sz w:val="20"/>
        </w:rPr>
      </w:pPr>
      <w:r w:rsidRPr="009B00BD">
        <w:rPr>
          <w:rFonts w:cs="Arial"/>
          <w:sz w:val="20"/>
        </w:rPr>
        <w:lastRenderedPageBreak/>
        <w:t>1.</w:t>
      </w:r>
      <w:r w:rsidRPr="009B00BD">
        <w:rPr>
          <w:rFonts w:cs="Arial"/>
          <w:sz w:val="20"/>
        </w:rPr>
        <w:tab/>
      </w:r>
      <w:r w:rsidR="007D4AF7" w:rsidRPr="009B00BD">
        <w:rPr>
          <w:rFonts w:cs="Arial"/>
          <w:sz w:val="20"/>
        </w:rPr>
        <w:t>29 CFR 1910.23(c</w:t>
      </w:r>
      <w:r w:rsidR="00A633B2" w:rsidRPr="009B00BD">
        <w:rPr>
          <w:rFonts w:cs="Arial"/>
          <w:sz w:val="20"/>
        </w:rPr>
        <w:t>) (</w:t>
      </w:r>
      <w:r w:rsidR="007D4AF7" w:rsidRPr="009B00BD">
        <w:rPr>
          <w:rFonts w:cs="Arial"/>
          <w:sz w:val="20"/>
        </w:rPr>
        <w:t xml:space="preserve">1) &amp; </w:t>
      </w:r>
      <w:r w:rsidR="00683310" w:rsidRPr="009B00BD">
        <w:rPr>
          <w:rFonts w:cs="Arial"/>
          <w:sz w:val="20"/>
        </w:rPr>
        <w:t>29 CFR 1926.501(b</w:t>
      </w:r>
      <w:r w:rsidR="00A633B2" w:rsidRPr="009B00BD">
        <w:rPr>
          <w:rFonts w:cs="Arial"/>
          <w:sz w:val="20"/>
        </w:rPr>
        <w:t>) (</w:t>
      </w:r>
      <w:r w:rsidR="00683310" w:rsidRPr="009B00BD">
        <w:rPr>
          <w:rFonts w:cs="Arial"/>
          <w:sz w:val="20"/>
        </w:rPr>
        <w:t>1)</w:t>
      </w:r>
      <w:r w:rsidR="007D4AF7" w:rsidRPr="009B00BD">
        <w:rPr>
          <w:rFonts w:cs="Arial"/>
          <w:sz w:val="20"/>
        </w:rPr>
        <w:t xml:space="preserve"> - Occupational Health and Safety Standards</w:t>
      </w:r>
      <w:r w:rsidR="00683310" w:rsidRPr="009B00BD">
        <w:rPr>
          <w:rFonts w:cs="Arial"/>
          <w:sz w:val="20"/>
        </w:rPr>
        <w:t xml:space="preserve"> General Industry &amp; Construction</w:t>
      </w:r>
      <w:r w:rsidR="007D4AF7" w:rsidRPr="009B00BD">
        <w:rPr>
          <w:rFonts w:cs="Arial"/>
          <w:sz w:val="20"/>
        </w:rPr>
        <w:t>: Duty to have fall protection</w:t>
      </w:r>
    </w:p>
    <w:p w:rsidR="007D4AF7" w:rsidRPr="009B00BD" w:rsidRDefault="008D143B" w:rsidP="00FF0C1A">
      <w:pPr>
        <w:pStyle w:val="Kop4"/>
        <w:rPr>
          <w:rFonts w:cs="Arial"/>
          <w:sz w:val="20"/>
        </w:rPr>
      </w:pPr>
      <w:r w:rsidRPr="009B00BD">
        <w:rPr>
          <w:rFonts w:cs="Arial"/>
          <w:sz w:val="20"/>
        </w:rPr>
        <w:t>2.</w:t>
      </w:r>
      <w:r w:rsidRPr="009B00BD">
        <w:rPr>
          <w:rFonts w:cs="Arial"/>
          <w:sz w:val="20"/>
        </w:rPr>
        <w:tab/>
      </w:r>
      <w:r w:rsidR="007D4AF7" w:rsidRPr="009B00BD">
        <w:rPr>
          <w:rFonts w:cs="Arial"/>
          <w:sz w:val="20"/>
        </w:rPr>
        <w:t>29 CFR 1926.502(d</w:t>
      </w:r>
      <w:r w:rsidR="00A633B2" w:rsidRPr="009B00BD">
        <w:rPr>
          <w:rFonts w:cs="Arial"/>
          <w:sz w:val="20"/>
        </w:rPr>
        <w:t>) (</w:t>
      </w:r>
      <w:r w:rsidR="007D4AF7" w:rsidRPr="009B00BD">
        <w:rPr>
          <w:rFonts w:cs="Arial"/>
          <w:sz w:val="20"/>
        </w:rPr>
        <w:t>15</w:t>
      </w:r>
      <w:r w:rsidR="00A633B2" w:rsidRPr="009B00BD">
        <w:rPr>
          <w:rFonts w:cs="Arial"/>
          <w:sz w:val="20"/>
        </w:rPr>
        <w:t>) (</w:t>
      </w:r>
      <w:r w:rsidR="007D4AF7" w:rsidRPr="009B00BD">
        <w:rPr>
          <w:rFonts w:cs="Arial"/>
          <w:sz w:val="20"/>
        </w:rPr>
        <w:t>i-ii) - Safety and Health Regulations for Construction: Anchor Design Requirements</w:t>
      </w:r>
    </w:p>
    <w:p w:rsidR="00354853" w:rsidRPr="009B00BD" w:rsidRDefault="008D143B" w:rsidP="00FF0C1A">
      <w:pPr>
        <w:pStyle w:val="Kop4"/>
        <w:rPr>
          <w:rFonts w:cs="Arial"/>
          <w:sz w:val="20"/>
        </w:rPr>
      </w:pPr>
      <w:r w:rsidRPr="009B00BD">
        <w:rPr>
          <w:rFonts w:cs="Arial"/>
          <w:sz w:val="20"/>
        </w:rPr>
        <w:t>3.</w:t>
      </w:r>
      <w:r w:rsidRPr="009B00BD">
        <w:rPr>
          <w:rFonts w:cs="Arial"/>
          <w:sz w:val="20"/>
        </w:rPr>
        <w:tab/>
      </w:r>
      <w:r w:rsidR="007D4AF7" w:rsidRPr="009B00BD">
        <w:rPr>
          <w:rFonts w:cs="Arial"/>
          <w:sz w:val="20"/>
        </w:rPr>
        <w:t>29 CFR 1910.66 I(c</w:t>
      </w:r>
      <w:r w:rsidR="00A633B2" w:rsidRPr="009B00BD">
        <w:rPr>
          <w:rFonts w:cs="Arial"/>
          <w:sz w:val="20"/>
        </w:rPr>
        <w:t>) (</w:t>
      </w:r>
      <w:r w:rsidR="007D4AF7" w:rsidRPr="009B00BD">
        <w:rPr>
          <w:rFonts w:cs="Arial"/>
          <w:sz w:val="20"/>
        </w:rPr>
        <w:t xml:space="preserve">10), </w:t>
      </w:r>
      <w:r w:rsidR="00A633B2" w:rsidRPr="009B00BD">
        <w:rPr>
          <w:rFonts w:cs="Arial"/>
          <w:sz w:val="20"/>
        </w:rPr>
        <w:t>I (</w:t>
      </w:r>
      <w:r w:rsidR="007D4AF7" w:rsidRPr="009B00BD">
        <w:rPr>
          <w:rFonts w:cs="Arial"/>
          <w:sz w:val="20"/>
        </w:rPr>
        <w:t>d</w:t>
      </w:r>
      <w:r w:rsidR="00A633B2" w:rsidRPr="009B00BD">
        <w:rPr>
          <w:rFonts w:cs="Arial"/>
          <w:sz w:val="20"/>
        </w:rPr>
        <w:t>) (</w:t>
      </w:r>
      <w:r w:rsidR="007D4AF7" w:rsidRPr="009B00BD">
        <w:rPr>
          <w:rFonts w:cs="Arial"/>
          <w:sz w:val="20"/>
        </w:rPr>
        <w:t xml:space="preserve">iv), </w:t>
      </w:r>
      <w:r w:rsidR="00A633B2" w:rsidRPr="009B00BD">
        <w:rPr>
          <w:rFonts w:cs="Arial"/>
          <w:sz w:val="20"/>
        </w:rPr>
        <w:t>II (</w:t>
      </w:r>
      <w:r w:rsidR="007D4AF7" w:rsidRPr="009B00BD">
        <w:rPr>
          <w:rFonts w:cs="Arial"/>
          <w:sz w:val="20"/>
        </w:rPr>
        <w:t>2) - General Indus</w:t>
      </w:r>
      <w:r w:rsidR="006633CE" w:rsidRPr="009B00BD">
        <w:rPr>
          <w:rFonts w:cs="Arial"/>
          <w:sz w:val="20"/>
        </w:rPr>
        <w:t>try: Anchor Design Requirements</w:t>
      </w:r>
    </w:p>
    <w:p w:rsidR="00FF0C1A" w:rsidRPr="009B00BD" w:rsidRDefault="00FF0C1A" w:rsidP="00C62CCA">
      <w:pPr>
        <w:pStyle w:val="Kop3"/>
        <w:rPr>
          <w:rFonts w:cs="Arial"/>
          <w:sz w:val="20"/>
        </w:rPr>
      </w:pPr>
      <w:r w:rsidRPr="009B00BD">
        <w:rPr>
          <w:rFonts w:cs="Arial"/>
          <w:sz w:val="20"/>
        </w:rPr>
        <w:t>B</w:t>
      </w:r>
      <w:r w:rsidR="00354853" w:rsidRPr="009B00BD">
        <w:rPr>
          <w:rFonts w:cs="Arial"/>
          <w:sz w:val="20"/>
        </w:rPr>
        <w:t>.</w:t>
      </w:r>
      <w:r w:rsidR="00354853" w:rsidRPr="009B00BD">
        <w:rPr>
          <w:rFonts w:cs="Arial"/>
          <w:sz w:val="20"/>
        </w:rPr>
        <w:tab/>
      </w:r>
      <w:r w:rsidRPr="009B00BD">
        <w:rPr>
          <w:rFonts w:cs="Arial"/>
          <w:sz w:val="20"/>
        </w:rPr>
        <w:t>American National Standards Institute (ANSI)</w:t>
      </w:r>
    </w:p>
    <w:p w:rsidR="0093123F" w:rsidRPr="009B00BD" w:rsidRDefault="0093123F" w:rsidP="0093123F">
      <w:pPr>
        <w:pStyle w:val="Kop4"/>
        <w:rPr>
          <w:rFonts w:cs="Arial"/>
          <w:sz w:val="20"/>
        </w:rPr>
      </w:pPr>
      <w:r w:rsidRPr="009B00BD">
        <w:rPr>
          <w:rFonts w:cs="Arial"/>
          <w:sz w:val="20"/>
        </w:rPr>
        <w:t>1.</w:t>
      </w:r>
      <w:r w:rsidRPr="009B00BD">
        <w:rPr>
          <w:rFonts w:cs="Arial"/>
          <w:sz w:val="20"/>
        </w:rPr>
        <w:tab/>
        <w:t>Z359.0 [2012] – Definitions and Nomenclature Used for Fall Protection and Fall Arrest.</w:t>
      </w:r>
    </w:p>
    <w:p w:rsidR="0093123F" w:rsidRPr="009B00BD" w:rsidRDefault="0093123F" w:rsidP="0093123F">
      <w:pPr>
        <w:pStyle w:val="Kop4"/>
        <w:rPr>
          <w:rFonts w:cs="Arial"/>
          <w:sz w:val="20"/>
        </w:rPr>
      </w:pPr>
      <w:r w:rsidRPr="009B00BD">
        <w:rPr>
          <w:rFonts w:cs="Arial"/>
          <w:sz w:val="20"/>
        </w:rPr>
        <w:t>2.</w:t>
      </w:r>
      <w:r w:rsidRPr="009B00BD">
        <w:rPr>
          <w:rFonts w:cs="Arial"/>
          <w:sz w:val="20"/>
        </w:rPr>
        <w:tab/>
        <w:t>Z359.1 [2007] – Safety Requirements for Personal Fall Arrest Systems, Subsystems and Components</w:t>
      </w:r>
    </w:p>
    <w:p w:rsidR="0093123F" w:rsidRPr="009B00BD" w:rsidRDefault="0093123F" w:rsidP="0093123F">
      <w:pPr>
        <w:pStyle w:val="Kop4"/>
        <w:rPr>
          <w:rFonts w:cs="Arial"/>
          <w:sz w:val="20"/>
        </w:rPr>
      </w:pPr>
      <w:r w:rsidRPr="009B00BD">
        <w:rPr>
          <w:rFonts w:cs="Arial"/>
          <w:sz w:val="20"/>
        </w:rPr>
        <w:t>3.</w:t>
      </w:r>
      <w:r w:rsidRPr="009B00BD">
        <w:rPr>
          <w:rFonts w:cs="Arial"/>
          <w:sz w:val="20"/>
        </w:rPr>
        <w:tab/>
        <w:t>Z359.2 [2007] – Minimum Requirements for a Comprehensive Managed Fall Protection Program</w:t>
      </w:r>
    </w:p>
    <w:p w:rsidR="0093123F" w:rsidRPr="009B00BD" w:rsidRDefault="0093123F" w:rsidP="0093123F">
      <w:pPr>
        <w:pStyle w:val="Kop4"/>
        <w:rPr>
          <w:rFonts w:cs="Arial"/>
          <w:sz w:val="20"/>
        </w:rPr>
      </w:pPr>
      <w:r w:rsidRPr="009B00BD">
        <w:rPr>
          <w:rFonts w:cs="Arial"/>
          <w:sz w:val="20"/>
        </w:rPr>
        <w:t>4.</w:t>
      </w:r>
      <w:r w:rsidRPr="009B00BD">
        <w:rPr>
          <w:rFonts w:cs="Arial"/>
          <w:sz w:val="20"/>
        </w:rPr>
        <w:tab/>
        <w:t>Z359.3 [2007] – Safety Requirements for Positioning and Travel Restraint Systems.</w:t>
      </w:r>
    </w:p>
    <w:p w:rsidR="00107D70" w:rsidRPr="009B00BD" w:rsidRDefault="00107D70" w:rsidP="00107D70">
      <w:pPr>
        <w:pStyle w:val="Kop4"/>
        <w:rPr>
          <w:rFonts w:cs="Arial"/>
          <w:sz w:val="20"/>
        </w:rPr>
      </w:pPr>
      <w:r w:rsidRPr="009B00BD">
        <w:rPr>
          <w:rFonts w:cs="Arial"/>
          <w:sz w:val="20"/>
        </w:rPr>
        <w:t>5.</w:t>
      </w:r>
      <w:r w:rsidRPr="009B00BD">
        <w:rPr>
          <w:rFonts w:cs="Arial"/>
          <w:sz w:val="20"/>
        </w:rPr>
        <w:tab/>
        <w:t>Z359.4 [2007] – Safety Requirements for Assisted-Rescue and Self-Rescue Systems, Subsystem and Components.</w:t>
      </w:r>
    </w:p>
    <w:p w:rsidR="0093123F" w:rsidRPr="009B00BD" w:rsidRDefault="00107D70" w:rsidP="0093123F">
      <w:pPr>
        <w:pStyle w:val="Kop4"/>
        <w:rPr>
          <w:rFonts w:cs="Arial"/>
          <w:sz w:val="20"/>
        </w:rPr>
      </w:pPr>
      <w:r w:rsidRPr="009B00BD">
        <w:rPr>
          <w:rFonts w:cs="Arial"/>
          <w:sz w:val="20"/>
        </w:rPr>
        <w:t>6</w:t>
      </w:r>
      <w:r w:rsidR="0093123F" w:rsidRPr="009B00BD">
        <w:rPr>
          <w:rFonts w:cs="Arial"/>
          <w:sz w:val="20"/>
        </w:rPr>
        <w:t>.</w:t>
      </w:r>
      <w:r w:rsidR="0093123F" w:rsidRPr="009B00BD">
        <w:rPr>
          <w:rFonts w:cs="Arial"/>
          <w:sz w:val="20"/>
        </w:rPr>
        <w:tab/>
        <w:t>Z359.6 [2009] –</w:t>
      </w:r>
      <w:r w:rsidR="00626161" w:rsidRPr="009B00BD">
        <w:rPr>
          <w:rFonts w:cs="Arial"/>
          <w:sz w:val="20"/>
        </w:rPr>
        <w:t xml:space="preserve"> Specifications and Design Requirements for Active Fall Protection Systems.</w:t>
      </w:r>
    </w:p>
    <w:p w:rsidR="0093123F" w:rsidRPr="009B00BD" w:rsidRDefault="00107D70" w:rsidP="0093123F">
      <w:pPr>
        <w:pStyle w:val="Kop4"/>
        <w:rPr>
          <w:rFonts w:cs="Arial"/>
          <w:sz w:val="20"/>
        </w:rPr>
      </w:pPr>
      <w:r w:rsidRPr="009B00BD">
        <w:rPr>
          <w:rFonts w:cs="Arial"/>
          <w:sz w:val="20"/>
        </w:rPr>
        <w:t>7</w:t>
      </w:r>
      <w:r w:rsidR="0093123F" w:rsidRPr="009B00BD">
        <w:rPr>
          <w:rFonts w:cs="Arial"/>
          <w:sz w:val="20"/>
        </w:rPr>
        <w:t>.</w:t>
      </w:r>
      <w:r w:rsidR="0093123F" w:rsidRPr="009B00BD">
        <w:rPr>
          <w:rFonts w:cs="Arial"/>
          <w:sz w:val="20"/>
        </w:rPr>
        <w:tab/>
        <w:t xml:space="preserve">Z359.12 [2009] – </w:t>
      </w:r>
      <w:r w:rsidR="00626161" w:rsidRPr="009B00BD">
        <w:rPr>
          <w:rFonts w:cs="Arial"/>
          <w:sz w:val="20"/>
        </w:rPr>
        <w:t>Connecting Components for Personal Fall Arrest Systems</w:t>
      </w:r>
    </w:p>
    <w:p w:rsidR="0093123F" w:rsidRPr="009B00BD" w:rsidRDefault="00107D70" w:rsidP="0093123F">
      <w:pPr>
        <w:pStyle w:val="Kop4"/>
        <w:rPr>
          <w:rFonts w:cs="Arial"/>
          <w:sz w:val="20"/>
        </w:rPr>
      </w:pPr>
      <w:r w:rsidRPr="009B00BD">
        <w:rPr>
          <w:rFonts w:cs="Arial"/>
          <w:sz w:val="20"/>
        </w:rPr>
        <w:t>8</w:t>
      </w:r>
      <w:r w:rsidR="0093123F" w:rsidRPr="009B00BD">
        <w:rPr>
          <w:rFonts w:cs="Arial"/>
          <w:sz w:val="20"/>
        </w:rPr>
        <w:t>.</w:t>
      </w:r>
      <w:r w:rsidR="0093123F" w:rsidRPr="009B00BD">
        <w:rPr>
          <w:rFonts w:cs="Arial"/>
          <w:sz w:val="20"/>
        </w:rPr>
        <w:tab/>
        <w:t xml:space="preserve">Z359.13 [2009] – </w:t>
      </w:r>
      <w:r w:rsidR="00626161" w:rsidRPr="009B00BD">
        <w:rPr>
          <w:rFonts w:cs="Arial"/>
          <w:sz w:val="20"/>
        </w:rPr>
        <w:t>Personal Energy Absorbers and Energy Absorbing Lanyards</w:t>
      </w:r>
    </w:p>
    <w:p w:rsidR="0093123F" w:rsidRPr="009B00BD" w:rsidRDefault="00107D70" w:rsidP="0093123F">
      <w:pPr>
        <w:pStyle w:val="Kop4"/>
        <w:rPr>
          <w:rFonts w:cs="Arial"/>
          <w:sz w:val="20"/>
        </w:rPr>
      </w:pPr>
      <w:r w:rsidRPr="009B00BD">
        <w:rPr>
          <w:rFonts w:cs="Arial"/>
          <w:sz w:val="20"/>
        </w:rPr>
        <w:t>9</w:t>
      </w:r>
      <w:r w:rsidR="0093123F" w:rsidRPr="009B00BD">
        <w:rPr>
          <w:rFonts w:cs="Arial"/>
          <w:sz w:val="20"/>
        </w:rPr>
        <w:t>.</w:t>
      </w:r>
      <w:r w:rsidR="0093123F" w:rsidRPr="009B00BD">
        <w:rPr>
          <w:rFonts w:cs="Arial"/>
          <w:sz w:val="20"/>
        </w:rPr>
        <w:tab/>
        <w:t>Z359.14 [2012] – Safety Requirements f</w:t>
      </w:r>
      <w:r w:rsidR="00626161" w:rsidRPr="009B00BD">
        <w:rPr>
          <w:rFonts w:cs="Arial"/>
          <w:sz w:val="20"/>
        </w:rPr>
        <w:t>or Self-Retracting Devices for Personal Fall Arrest and Rescue S</w:t>
      </w:r>
      <w:r w:rsidR="0093123F" w:rsidRPr="009B00BD">
        <w:rPr>
          <w:rFonts w:cs="Arial"/>
          <w:sz w:val="20"/>
        </w:rPr>
        <w:t>ystems.</w:t>
      </w:r>
    </w:p>
    <w:p w:rsidR="00FF0C1A" w:rsidRPr="009B00BD" w:rsidRDefault="0080406D" w:rsidP="00C62CCA">
      <w:pPr>
        <w:pStyle w:val="Kop3"/>
        <w:rPr>
          <w:rFonts w:cs="Arial"/>
          <w:sz w:val="20"/>
        </w:rPr>
      </w:pPr>
      <w:r w:rsidRPr="009B00BD">
        <w:rPr>
          <w:rFonts w:cs="Arial"/>
          <w:sz w:val="20"/>
        </w:rPr>
        <w:t>C</w:t>
      </w:r>
      <w:r w:rsidR="00FD1978" w:rsidRPr="009B00BD">
        <w:rPr>
          <w:rFonts w:cs="Arial"/>
          <w:sz w:val="20"/>
        </w:rPr>
        <w:t>.</w:t>
      </w:r>
      <w:r w:rsidR="00FD1978" w:rsidRPr="009B00BD">
        <w:rPr>
          <w:rFonts w:cs="Arial"/>
          <w:sz w:val="20"/>
        </w:rPr>
        <w:tab/>
      </w:r>
      <w:r w:rsidR="00FF0C1A" w:rsidRPr="009B00BD">
        <w:rPr>
          <w:rFonts w:cs="Arial"/>
          <w:sz w:val="20"/>
        </w:rPr>
        <w:t>Materials, Bolting, Finishing: American Society of Testing Materials (ASTM)</w:t>
      </w:r>
    </w:p>
    <w:p w:rsidR="00354853" w:rsidRPr="009B00BD" w:rsidRDefault="00FF0C1A" w:rsidP="00FF0C1A">
      <w:pPr>
        <w:pStyle w:val="Kop4"/>
        <w:rPr>
          <w:rFonts w:cs="Arial"/>
          <w:sz w:val="20"/>
        </w:rPr>
      </w:pPr>
      <w:r w:rsidRPr="009B00BD">
        <w:rPr>
          <w:rFonts w:cs="Arial"/>
          <w:sz w:val="20"/>
        </w:rPr>
        <w:t>1.</w:t>
      </w:r>
      <w:r w:rsidRPr="009B00BD">
        <w:rPr>
          <w:rFonts w:cs="Arial"/>
          <w:sz w:val="20"/>
        </w:rPr>
        <w:tab/>
      </w:r>
      <w:r w:rsidR="006929B4" w:rsidRPr="009B00BD">
        <w:rPr>
          <w:rFonts w:cs="Arial"/>
          <w:sz w:val="20"/>
        </w:rPr>
        <w:t>A</w:t>
      </w:r>
      <w:r w:rsidR="006F35BD" w:rsidRPr="009B00BD">
        <w:rPr>
          <w:rFonts w:cs="Arial"/>
          <w:sz w:val="20"/>
        </w:rPr>
        <w:t>36 - Standard Specificati</w:t>
      </w:r>
      <w:r w:rsidR="006633CE" w:rsidRPr="009B00BD">
        <w:rPr>
          <w:rFonts w:cs="Arial"/>
          <w:sz w:val="20"/>
        </w:rPr>
        <w:t>on for Carbon Structural Steel.</w:t>
      </w:r>
    </w:p>
    <w:p w:rsidR="006F35BD" w:rsidRPr="009B00BD" w:rsidRDefault="00FF0C1A" w:rsidP="00FF0C1A">
      <w:pPr>
        <w:pStyle w:val="Kop4"/>
        <w:rPr>
          <w:rFonts w:cs="Arial"/>
          <w:sz w:val="20"/>
        </w:rPr>
      </w:pPr>
      <w:r w:rsidRPr="009B00BD">
        <w:rPr>
          <w:rFonts w:cs="Arial"/>
          <w:sz w:val="20"/>
        </w:rPr>
        <w:t>2.</w:t>
      </w:r>
      <w:r w:rsidRPr="009B00BD">
        <w:rPr>
          <w:rFonts w:cs="Arial"/>
          <w:sz w:val="20"/>
        </w:rPr>
        <w:tab/>
      </w:r>
      <w:r w:rsidR="006F35BD" w:rsidRPr="009B00BD">
        <w:rPr>
          <w:rFonts w:cs="Arial"/>
          <w:sz w:val="20"/>
        </w:rPr>
        <w:t>A500 - Standard Specification for Cold-Formed Welded and Seamless Carbon Steel Structu</w:t>
      </w:r>
      <w:r w:rsidR="006633CE" w:rsidRPr="009B00BD">
        <w:rPr>
          <w:rFonts w:cs="Arial"/>
          <w:sz w:val="20"/>
        </w:rPr>
        <w:t>ral Tubing in Rounds and Shapes</w:t>
      </w:r>
    </w:p>
    <w:p w:rsidR="006929B4" w:rsidRPr="009B00BD" w:rsidRDefault="00FF0C1A" w:rsidP="00FF0C1A">
      <w:pPr>
        <w:pStyle w:val="Kop4"/>
        <w:rPr>
          <w:rFonts w:cs="Arial"/>
          <w:sz w:val="20"/>
        </w:rPr>
      </w:pPr>
      <w:r w:rsidRPr="009B00BD">
        <w:rPr>
          <w:rFonts w:cs="Arial"/>
          <w:sz w:val="20"/>
        </w:rPr>
        <w:t>3.</w:t>
      </w:r>
      <w:r w:rsidRPr="009B00BD">
        <w:rPr>
          <w:rFonts w:cs="Arial"/>
          <w:sz w:val="20"/>
        </w:rPr>
        <w:tab/>
      </w:r>
      <w:r w:rsidR="006929B4" w:rsidRPr="009B00BD">
        <w:rPr>
          <w:rFonts w:cs="Arial"/>
          <w:sz w:val="20"/>
        </w:rPr>
        <w:t>A53 - Standard Specification for Pipe, Steel, Black and Hot-Dipped, Z</w:t>
      </w:r>
      <w:r w:rsidR="006633CE" w:rsidRPr="009B00BD">
        <w:rPr>
          <w:rFonts w:cs="Arial"/>
          <w:sz w:val="20"/>
        </w:rPr>
        <w:t>inc-Coated, Welded and Seamless</w:t>
      </w:r>
    </w:p>
    <w:p w:rsidR="006929B4" w:rsidRPr="009B00BD" w:rsidRDefault="00FF0C1A" w:rsidP="00FF0C1A">
      <w:pPr>
        <w:pStyle w:val="Kop4"/>
        <w:rPr>
          <w:rFonts w:cs="Arial"/>
          <w:sz w:val="20"/>
        </w:rPr>
      </w:pPr>
      <w:r w:rsidRPr="009B00BD">
        <w:rPr>
          <w:rFonts w:cs="Arial"/>
          <w:sz w:val="20"/>
        </w:rPr>
        <w:t>4.</w:t>
      </w:r>
      <w:r w:rsidRPr="009B00BD">
        <w:rPr>
          <w:rFonts w:cs="Arial"/>
          <w:sz w:val="20"/>
        </w:rPr>
        <w:tab/>
      </w:r>
      <w:r w:rsidR="006929B4" w:rsidRPr="009B00BD">
        <w:rPr>
          <w:rFonts w:cs="Arial"/>
          <w:sz w:val="20"/>
        </w:rPr>
        <w:t>A325 - Standard Specification for Structural Bolts, Steel, Heat Treated, 120/105 ksi Minimum Tensile Strength</w:t>
      </w:r>
    </w:p>
    <w:p w:rsidR="006633CE" w:rsidRPr="009B00BD" w:rsidRDefault="00FF0C1A" w:rsidP="00FF0C1A">
      <w:pPr>
        <w:pStyle w:val="Kop4"/>
        <w:rPr>
          <w:rFonts w:cs="Arial"/>
          <w:sz w:val="20"/>
        </w:rPr>
      </w:pPr>
      <w:r w:rsidRPr="009B00BD">
        <w:rPr>
          <w:rFonts w:cs="Arial"/>
          <w:sz w:val="20"/>
        </w:rPr>
        <w:t>5.</w:t>
      </w:r>
      <w:r w:rsidRPr="009B00BD">
        <w:rPr>
          <w:rFonts w:cs="Arial"/>
          <w:sz w:val="20"/>
        </w:rPr>
        <w:tab/>
      </w:r>
      <w:r w:rsidR="006633CE" w:rsidRPr="009B00BD">
        <w:rPr>
          <w:rFonts w:cs="Arial"/>
          <w:sz w:val="20"/>
        </w:rPr>
        <w:t>A193 - Standard Specification for Alloy-Steel and Stainless Steel Bolting for High Temperature or High Pressure Service and Other Special Purpose Applications</w:t>
      </w:r>
    </w:p>
    <w:p w:rsidR="00FF0C1A" w:rsidRPr="009B00BD" w:rsidRDefault="00FF0C1A" w:rsidP="00FF0C1A">
      <w:pPr>
        <w:pStyle w:val="Kop4"/>
        <w:rPr>
          <w:rFonts w:cs="Arial"/>
          <w:sz w:val="20"/>
        </w:rPr>
      </w:pPr>
      <w:r w:rsidRPr="009B00BD">
        <w:rPr>
          <w:rFonts w:cs="Arial"/>
          <w:sz w:val="20"/>
        </w:rPr>
        <w:lastRenderedPageBreak/>
        <w:t>6.</w:t>
      </w:r>
      <w:r w:rsidRPr="009B00BD">
        <w:rPr>
          <w:rFonts w:cs="Arial"/>
          <w:sz w:val="20"/>
        </w:rPr>
        <w:tab/>
        <w:t>A123 - Standard Specification for Zinc (Hot-Dip Galvanized) Coatings on Iron and Steel Products</w:t>
      </w:r>
    </w:p>
    <w:p w:rsidR="00333A36" w:rsidRPr="009B00BD" w:rsidRDefault="00333A36" w:rsidP="00333A36">
      <w:pPr>
        <w:pStyle w:val="Kop4"/>
        <w:rPr>
          <w:rFonts w:cs="Arial"/>
          <w:sz w:val="20"/>
        </w:rPr>
      </w:pPr>
      <w:r w:rsidRPr="009B00BD">
        <w:rPr>
          <w:rFonts w:cs="Arial"/>
          <w:sz w:val="20"/>
        </w:rPr>
        <w:t>7.</w:t>
      </w:r>
      <w:r w:rsidRPr="009B00BD">
        <w:rPr>
          <w:rFonts w:cs="Arial"/>
          <w:sz w:val="20"/>
        </w:rPr>
        <w:tab/>
        <w:t>A666 - Standard Specification for Austenitic Stainless Steel Sheet, Strip, Plate, and Flat Bar.</w:t>
      </w:r>
    </w:p>
    <w:p w:rsidR="00354853" w:rsidRPr="009B00BD" w:rsidRDefault="0080406D" w:rsidP="00C62CCA">
      <w:pPr>
        <w:pStyle w:val="Kop3"/>
        <w:rPr>
          <w:rFonts w:cs="Arial"/>
          <w:sz w:val="20"/>
        </w:rPr>
      </w:pPr>
      <w:r w:rsidRPr="009B00BD">
        <w:rPr>
          <w:rFonts w:cs="Arial"/>
          <w:sz w:val="20"/>
        </w:rPr>
        <w:t>D</w:t>
      </w:r>
      <w:r w:rsidR="00354853" w:rsidRPr="009B00BD">
        <w:rPr>
          <w:rFonts w:cs="Arial"/>
          <w:sz w:val="20"/>
        </w:rPr>
        <w:t>.</w:t>
      </w:r>
      <w:r w:rsidR="00354853" w:rsidRPr="009B00BD">
        <w:rPr>
          <w:rFonts w:cs="Arial"/>
          <w:sz w:val="20"/>
        </w:rPr>
        <w:tab/>
      </w:r>
      <w:r w:rsidR="00792292" w:rsidRPr="009B00BD">
        <w:rPr>
          <w:rFonts w:cs="Arial"/>
          <w:sz w:val="20"/>
        </w:rPr>
        <w:t>American Welding Society (</w:t>
      </w:r>
      <w:r w:rsidR="00354853" w:rsidRPr="009B00BD">
        <w:rPr>
          <w:rFonts w:cs="Arial"/>
          <w:sz w:val="20"/>
        </w:rPr>
        <w:t>AWS</w:t>
      </w:r>
      <w:r w:rsidR="00792292" w:rsidRPr="009B00BD">
        <w:rPr>
          <w:rFonts w:cs="Arial"/>
          <w:sz w:val="20"/>
        </w:rPr>
        <w:t>)</w:t>
      </w:r>
      <w:r w:rsidR="00354853" w:rsidRPr="009B00BD">
        <w:rPr>
          <w:rFonts w:cs="Arial"/>
          <w:sz w:val="20"/>
        </w:rPr>
        <w:t xml:space="preserve"> D1.1/D1 - </w:t>
      </w:r>
      <w:r w:rsidR="006633CE" w:rsidRPr="009B00BD">
        <w:rPr>
          <w:rFonts w:cs="Arial"/>
          <w:sz w:val="20"/>
        </w:rPr>
        <w:t>Structural Welding Code</w:t>
      </w:r>
      <w:r w:rsidR="0013668D" w:rsidRPr="009B00BD">
        <w:rPr>
          <w:rFonts w:cs="Arial"/>
          <w:sz w:val="20"/>
        </w:rPr>
        <w:t xml:space="preserve"> </w:t>
      </w:r>
      <w:r w:rsidR="00792292" w:rsidRPr="009B00BD">
        <w:rPr>
          <w:rFonts w:cs="Arial"/>
          <w:sz w:val="20"/>
        </w:rPr>
        <w:t>–</w:t>
      </w:r>
      <w:r w:rsidR="0013668D" w:rsidRPr="009B00BD">
        <w:rPr>
          <w:rFonts w:cs="Arial"/>
          <w:sz w:val="20"/>
        </w:rPr>
        <w:t xml:space="preserve"> Steel</w:t>
      </w:r>
    </w:p>
    <w:p w:rsidR="00FF0C1A" w:rsidRPr="009B00BD" w:rsidRDefault="0080406D" w:rsidP="00C62CCA">
      <w:pPr>
        <w:pStyle w:val="Kop3"/>
        <w:rPr>
          <w:rFonts w:cs="Arial"/>
          <w:sz w:val="20"/>
        </w:rPr>
      </w:pPr>
      <w:r w:rsidRPr="009B00BD">
        <w:rPr>
          <w:rFonts w:cs="Arial"/>
          <w:sz w:val="20"/>
        </w:rPr>
        <w:t>E</w:t>
      </w:r>
      <w:r w:rsidR="00354853" w:rsidRPr="009B00BD">
        <w:rPr>
          <w:rFonts w:cs="Arial"/>
          <w:sz w:val="20"/>
        </w:rPr>
        <w:t>.</w:t>
      </w:r>
      <w:r w:rsidR="00354853" w:rsidRPr="009B00BD">
        <w:rPr>
          <w:rFonts w:cs="Arial"/>
          <w:sz w:val="20"/>
        </w:rPr>
        <w:tab/>
      </w:r>
      <w:r w:rsidR="00FF0C1A" w:rsidRPr="009B00BD">
        <w:rPr>
          <w:rFonts w:cs="Arial"/>
          <w:sz w:val="20"/>
        </w:rPr>
        <w:t>Design Standards</w:t>
      </w:r>
    </w:p>
    <w:p w:rsidR="00354853" w:rsidRPr="009B00BD" w:rsidRDefault="00FF0C1A" w:rsidP="00FF0C1A">
      <w:pPr>
        <w:pStyle w:val="Kop4"/>
        <w:rPr>
          <w:rFonts w:cs="Arial"/>
          <w:sz w:val="20"/>
        </w:rPr>
      </w:pPr>
      <w:r w:rsidRPr="009B00BD">
        <w:rPr>
          <w:rFonts w:cs="Arial"/>
          <w:sz w:val="20"/>
        </w:rPr>
        <w:t>1.</w:t>
      </w:r>
      <w:r w:rsidRPr="009B00BD">
        <w:rPr>
          <w:rFonts w:cs="Arial"/>
          <w:sz w:val="20"/>
        </w:rPr>
        <w:tab/>
      </w:r>
      <w:r w:rsidR="00792292" w:rsidRPr="009B00BD">
        <w:rPr>
          <w:rFonts w:cs="Arial"/>
          <w:sz w:val="20"/>
        </w:rPr>
        <w:t>American Institute of Steel Construction (</w:t>
      </w:r>
      <w:r w:rsidR="006F35BD" w:rsidRPr="009B00BD">
        <w:rPr>
          <w:rFonts w:cs="Arial"/>
          <w:sz w:val="20"/>
        </w:rPr>
        <w:t>AISC</w:t>
      </w:r>
      <w:r w:rsidR="00792292" w:rsidRPr="009B00BD">
        <w:rPr>
          <w:rFonts w:cs="Arial"/>
          <w:sz w:val="20"/>
        </w:rPr>
        <w:t>)</w:t>
      </w:r>
      <w:r w:rsidR="002D2BAA" w:rsidRPr="009B00BD">
        <w:rPr>
          <w:rFonts w:cs="Arial"/>
          <w:sz w:val="20"/>
        </w:rPr>
        <w:t xml:space="preserve"> 325-11</w:t>
      </w:r>
      <w:r w:rsidR="006633CE" w:rsidRPr="009B00BD">
        <w:rPr>
          <w:rFonts w:cs="Arial"/>
          <w:sz w:val="20"/>
        </w:rPr>
        <w:t xml:space="preserve"> [1</w:t>
      </w:r>
      <w:r w:rsidR="002D2BAA" w:rsidRPr="009B00BD">
        <w:rPr>
          <w:rFonts w:cs="Arial"/>
          <w:sz w:val="20"/>
        </w:rPr>
        <w:t>4</w:t>
      </w:r>
      <w:r w:rsidR="006633CE" w:rsidRPr="009B00BD">
        <w:rPr>
          <w:rFonts w:cs="Arial"/>
          <w:sz w:val="20"/>
          <w:vertAlign w:val="superscript"/>
        </w:rPr>
        <w:t>th</w:t>
      </w:r>
      <w:r w:rsidR="006633CE" w:rsidRPr="009B00BD">
        <w:rPr>
          <w:rFonts w:cs="Arial"/>
          <w:sz w:val="20"/>
        </w:rPr>
        <w:t xml:space="preserve"> ed.]</w:t>
      </w:r>
      <w:r w:rsidR="006F35BD" w:rsidRPr="009B00BD">
        <w:rPr>
          <w:rFonts w:cs="Arial"/>
          <w:sz w:val="20"/>
        </w:rPr>
        <w:t xml:space="preserve"> –</w:t>
      </w:r>
      <w:r w:rsidR="006633CE" w:rsidRPr="009B00BD">
        <w:rPr>
          <w:rFonts w:cs="Arial"/>
          <w:sz w:val="20"/>
        </w:rPr>
        <w:t xml:space="preserve"> Steel Construction Manual</w:t>
      </w:r>
    </w:p>
    <w:p w:rsidR="006F35BD" w:rsidRPr="009B00BD" w:rsidRDefault="00FF0C1A" w:rsidP="00FF0C1A">
      <w:pPr>
        <w:pStyle w:val="Kop4"/>
        <w:rPr>
          <w:rFonts w:cs="Arial"/>
          <w:sz w:val="20"/>
        </w:rPr>
      </w:pPr>
      <w:r w:rsidRPr="009B00BD">
        <w:rPr>
          <w:rFonts w:cs="Arial"/>
          <w:sz w:val="20"/>
        </w:rPr>
        <w:t>2</w:t>
      </w:r>
      <w:r w:rsidR="006F35BD" w:rsidRPr="009B00BD">
        <w:rPr>
          <w:rFonts w:cs="Arial"/>
          <w:sz w:val="20"/>
        </w:rPr>
        <w:t>.</w:t>
      </w:r>
      <w:r w:rsidR="006F35BD" w:rsidRPr="009B00BD">
        <w:rPr>
          <w:rFonts w:cs="Arial"/>
          <w:sz w:val="20"/>
        </w:rPr>
        <w:tab/>
      </w:r>
      <w:r w:rsidR="00792292" w:rsidRPr="009B00BD">
        <w:rPr>
          <w:rFonts w:cs="Arial"/>
          <w:sz w:val="20"/>
        </w:rPr>
        <w:t>National Design Specification (</w:t>
      </w:r>
      <w:r w:rsidR="006F35BD" w:rsidRPr="009B00BD">
        <w:rPr>
          <w:rFonts w:cs="Arial"/>
          <w:sz w:val="20"/>
        </w:rPr>
        <w:t>ANSI/NDS</w:t>
      </w:r>
      <w:r w:rsidR="00792292" w:rsidRPr="009B00BD">
        <w:rPr>
          <w:rFonts w:cs="Arial"/>
          <w:sz w:val="20"/>
        </w:rPr>
        <w:t>)</w:t>
      </w:r>
      <w:r w:rsidR="002D2BAA" w:rsidRPr="009B00BD">
        <w:rPr>
          <w:rFonts w:cs="Arial"/>
          <w:sz w:val="20"/>
        </w:rPr>
        <w:t xml:space="preserve"> [2012</w:t>
      </w:r>
      <w:r w:rsidR="006F35BD" w:rsidRPr="009B00BD">
        <w:rPr>
          <w:rFonts w:cs="Arial"/>
          <w:sz w:val="20"/>
        </w:rPr>
        <w:t>] – Wood Construction Manual</w:t>
      </w:r>
    </w:p>
    <w:p w:rsidR="00792292" w:rsidRPr="009B00BD" w:rsidRDefault="00FF0C1A" w:rsidP="00FF0C1A">
      <w:pPr>
        <w:pStyle w:val="Kop4"/>
        <w:rPr>
          <w:rFonts w:cs="Arial"/>
          <w:sz w:val="20"/>
        </w:rPr>
      </w:pPr>
      <w:r w:rsidRPr="009B00BD">
        <w:rPr>
          <w:rFonts w:cs="Arial"/>
          <w:sz w:val="20"/>
        </w:rPr>
        <w:t>3</w:t>
      </w:r>
      <w:r w:rsidR="00792292" w:rsidRPr="009B00BD">
        <w:rPr>
          <w:rFonts w:cs="Arial"/>
          <w:sz w:val="20"/>
        </w:rPr>
        <w:t>.</w:t>
      </w:r>
      <w:r w:rsidR="00792292" w:rsidRPr="009B00BD">
        <w:rPr>
          <w:rFonts w:cs="Arial"/>
          <w:sz w:val="20"/>
        </w:rPr>
        <w:tab/>
        <w:t>Interna</w:t>
      </w:r>
      <w:r w:rsidR="002D2BAA" w:rsidRPr="009B00BD">
        <w:rPr>
          <w:rFonts w:cs="Arial"/>
          <w:sz w:val="20"/>
        </w:rPr>
        <w:t>tional Building Code (IBC) [2012</w:t>
      </w:r>
      <w:r w:rsidR="00792292" w:rsidRPr="009B00BD">
        <w:rPr>
          <w:rFonts w:cs="Arial"/>
          <w:sz w:val="20"/>
        </w:rPr>
        <w:t xml:space="preserve">] </w:t>
      </w:r>
      <w:r w:rsidR="00671D74" w:rsidRPr="009B00BD">
        <w:rPr>
          <w:rFonts w:cs="Arial"/>
          <w:sz w:val="20"/>
        </w:rPr>
        <w:t>–</w:t>
      </w:r>
      <w:r w:rsidR="00792292" w:rsidRPr="009B00BD">
        <w:rPr>
          <w:rFonts w:cs="Arial"/>
          <w:sz w:val="20"/>
        </w:rPr>
        <w:t xml:space="preserve"> </w:t>
      </w:r>
      <w:r w:rsidR="00671D74" w:rsidRPr="009B00BD">
        <w:rPr>
          <w:rFonts w:cs="Arial"/>
          <w:sz w:val="20"/>
        </w:rPr>
        <w:t>Building Design Manual</w:t>
      </w:r>
    </w:p>
    <w:p w:rsidR="001265B3" w:rsidRPr="009B00BD" w:rsidRDefault="00FF0C1A" w:rsidP="00FF0C1A">
      <w:pPr>
        <w:pStyle w:val="Kop4"/>
        <w:rPr>
          <w:rFonts w:cs="Arial"/>
          <w:sz w:val="20"/>
        </w:rPr>
      </w:pPr>
      <w:r w:rsidRPr="009B00BD">
        <w:rPr>
          <w:rFonts w:cs="Arial"/>
          <w:sz w:val="20"/>
        </w:rPr>
        <w:t>4</w:t>
      </w:r>
      <w:r w:rsidR="001265B3" w:rsidRPr="009B00BD">
        <w:rPr>
          <w:rFonts w:cs="Arial"/>
          <w:sz w:val="20"/>
        </w:rPr>
        <w:t>.</w:t>
      </w:r>
      <w:r w:rsidR="001265B3" w:rsidRPr="009B00BD">
        <w:rPr>
          <w:rFonts w:cs="Arial"/>
          <w:sz w:val="20"/>
        </w:rPr>
        <w:tab/>
        <w:t>American Society of Civil Engineers (ASCE/SEI) 7-10 [2010] – Minimum Design Loads for Buildings and Other Structures</w:t>
      </w:r>
    </w:p>
    <w:p w:rsidR="00CF065A" w:rsidRPr="001D5640" w:rsidRDefault="00FF0C1A" w:rsidP="00CF065A">
      <w:pPr>
        <w:pStyle w:val="Kop4"/>
        <w:rPr>
          <w:rFonts w:cs="Arial"/>
          <w:sz w:val="20"/>
        </w:rPr>
      </w:pPr>
      <w:r w:rsidRPr="009B00BD">
        <w:rPr>
          <w:rFonts w:cs="Arial"/>
          <w:sz w:val="20"/>
        </w:rPr>
        <w:t>5</w:t>
      </w:r>
      <w:r w:rsidR="001265B3" w:rsidRPr="009B00BD">
        <w:rPr>
          <w:rFonts w:cs="Arial"/>
          <w:sz w:val="20"/>
        </w:rPr>
        <w:t>.</w:t>
      </w:r>
      <w:r w:rsidR="001265B3" w:rsidRPr="009B00BD">
        <w:rPr>
          <w:rFonts w:cs="Arial"/>
          <w:sz w:val="20"/>
        </w:rPr>
        <w:tab/>
        <w:t>American</w:t>
      </w:r>
      <w:r w:rsidR="002D2BAA" w:rsidRPr="009B00BD">
        <w:rPr>
          <w:rFonts w:cs="Arial"/>
          <w:sz w:val="20"/>
        </w:rPr>
        <w:t xml:space="preserve"> Concrete Institute (ACI) 318-11</w:t>
      </w:r>
      <w:r w:rsidR="001265B3" w:rsidRPr="009B00BD">
        <w:rPr>
          <w:rFonts w:cs="Arial"/>
          <w:sz w:val="20"/>
        </w:rPr>
        <w:t xml:space="preserve"> Building Code Requirements for </w:t>
      </w:r>
      <w:r w:rsidR="001265B3" w:rsidRPr="001D5640">
        <w:rPr>
          <w:rFonts w:cs="Arial"/>
          <w:sz w:val="20"/>
        </w:rPr>
        <w:t>Structural Concrete.</w:t>
      </w:r>
    </w:p>
    <w:p w:rsidR="00CF065A" w:rsidRPr="001D5640" w:rsidRDefault="00CF065A" w:rsidP="00CF065A">
      <w:pPr>
        <w:pStyle w:val="Kop4"/>
        <w:numPr>
          <w:ilvl w:val="0"/>
          <w:numId w:val="29"/>
        </w:numPr>
        <w:rPr>
          <w:rFonts w:cs="Arial"/>
          <w:sz w:val="20"/>
        </w:rPr>
      </w:pPr>
      <w:r w:rsidRPr="001D5640">
        <w:rPr>
          <w:sz w:val="20"/>
        </w:rPr>
        <w:t xml:space="preserve">     CSA Z259.16—Design of Active Fall-Protection Systems</w:t>
      </w:r>
    </w:p>
    <w:p w:rsidR="00CF065A" w:rsidRPr="001D5640" w:rsidRDefault="00CF065A" w:rsidP="00CF065A">
      <w:pPr>
        <w:rPr>
          <w:sz w:val="20"/>
        </w:rPr>
      </w:pPr>
      <w:r w:rsidRPr="001D5640">
        <w:rPr>
          <w:sz w:val="20"/>
        </w:rPr>
        <w:tab/>
        <w:t>F.</w:t>
      </w:r>
      <w:r w:rsidRPr="001D5640">
        <w:rPr>
          <w:sz w:val="20"/>
        </w:rPr>
        <w:tab/>
        <w:t>Canadian</w:t>
      </w:r>
      <w:r w:rsidR="00E2374A" w:rsidRPr="001D5640">
        <w:rPr>
          <w:sz w:val="20"/>
        </w:rPr>
        <w:t xml:space="preserve"> (Provincial)</w:t>
      </w:r>
      <w:r w:rsidRPr="001D5640">
        <w:rPr>
          <w:sz w:val="20"/>
        </w:rPr>
        <w:t xml:space="preserve"> Standards</w:t>
      </w:r>
    </w:p>
    <w:p w:rsidR="00CF065A" w:rsidRPr="001D5640" w:rsidRDefault="00CF065A" w:rsidP="00CF065A">
      <w:pPr>
        <w:pStyle w:val="Lijstalinea"/>
        <w:numPr>
          <w:ilvl w:val="2"/>
          <w:numId w:val="25"/>
        </w:numPr>
        <w:ind w:left="1560" w:hanging="142"/>
        <w:rPr>
          <w:sz w:val="20"/>
        </w:rPr>
      </w:pPr>
      <w:r w:rsidRPr="001D5640">
        <w:rPr>
          <w:sz w:val="20"/>
        </w:rPr>
        <w:t>Alberta - OHS</w:t>
      </w:r>
      <w:r w:rsidRPr="001D5640">
        <w:rPr>
          <w:sz w:val="20"/>
        </w:rPr>
        <w:tab/>
        <w:t>Part 9</w:t>
      </w:r>
    </w:p>
    <w:p w:rsidR="00CF065A" w:rsidRPr="001D5640" w:rsidRDefault="00CF065A" w:rsidP="00CF065A">
      <w:pPr>
        <w:pStyle w:val="Lijstalinea"/>
        <w:ind w:left="1560"/>
        <w:rPr>
          <w:sz w:val="20"/>
        </w:rPr>
      </w:pPr>
    </w:p>
    <w:p w:rsidR="00CF065A" w:rsidRPr="001D5640" w:rsidRDefault="00CF065A" w:rsidP="00CF065A">
      <w:pPr>
        <w:pStyle w:val="Lijstalinea"/>
        <w:numPr>
          <w:ilvl w:val="2"/>
          <w:numId w:val="25"/>
        </w:numPr>
        <w:ind w:left="1560" w:hanging="142"/>
        <w:rPr>
          <w:sz w:val="20"/>
        </w:rPr>
      </w:pPr>
      <w:r w:rsidRPr="001D5640">
        <w:rPr>
          <w:sz w:val="20"/>
        </w:rPr>
        <w:t>British</w:t>
      </w:r>
      <w:r w:rsidRPr="001D5640">
        <w:rPr>
          <w:sz w:val="20"/>
        </w:rPr>
        <w:tab/>
        <w:t>Columbia - OHS Part</w:t>
      </w:r>
      <w:r w:rsidRPr="001D5640">
        <w:rPr>
          <w:sz w:val="20"/>
        </w:rPr>
        <w:tab/>
        <w:t>11</w:t>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2"/>
        <w:rPr>
          <w:sz w:val="20"/>
        </w:rPr>
      </w:pPr>
      <w:r w:rsidRPr="001D5640">
        <w:rPr>
          <w:sz w:val="20"/>
        </w:rPr>
        <w:t>Manitoba—Workplace Safety</w:t>
      </w:r>
      <w:r w:rsidRPr="001D5640">
        <w:rPr>
          <w:sz w:val="20"/>
        </w:rPr>
        <w:tab/>
        <w:t>and Health Regulation - Part 14</w:t>
      </w:r>
      <w:r w:rsidRPr="001D5640">
        <w:rPr>
          <w:sz w:val="20"/>
        </w:rPr>
        <w:tab/>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2"/>
        <w:rPr>
          <w:sz w:val="20"/>
        </w:rPr>
      </w:pPr>
      <w:r w:rsidRPr="001D5640">
        <w:rPr>
          <w:sz w:val="20"/>
        </w:rPr>
        <w:t>New Brunswick - OHS Part 49</w:t>
      </w:r>
      <w:r w:rsidRPr="001D5640">
        <w:rPr>
          <w:sz w:val="20"/>
        </w:rPr>
        <w:tab/>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2"/>
        <w:rPr>
          <w:sz w:val="20"/>
        </w:rPr>
      </w:pPr>
      <w:r w:rsidRPr="001D5640">
        <w:rPr>
          <w:sz w:val="20"/>
        </w:rPr>
        <w:t>Newfoundland</w:t>
      </w:r>
      <w:r w:rsidRPr="001D5640">
        <w:rPr>
          <w:sz w:val="20"/>
        </w:rPr>
        <w:tab/>
        <w:t xml:space="preserve"> &amp; Labrador - OHS Part X</w:t>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3"/>
        <w:rPr>
          <w:sz w:val="20"/>
        </w:rPr>
      </w:pPr>
      <w:r w:rsidRPr="001D5640">
        <w:rPr>
          <w:sz w:val="20"/>
        </w:rPr>
        <w:t>Northwest Territories &amp; Nunavut - OHS Part</w:t>
      </w:r>
      <w:r w:rsidRPr="001D5640">
        <w:rPr>
          <w:sz w:val="20"/>
        </w:rPr>
        <w:tab/>
        <w:t>7(103)</w:t>
      </w:r>
    </w:p>
    <w:p w:rsidR="00CF065A" w:rsidRPr="001D5640" w:rsidRDefault="00CF065A" w:rsidP="00CF065A">
      <w:pPr>
        <w:pStyle w:val="Lijstalinea"/>
        <w:ind w:left="2160"/>
        <w:rPr>
          <w:sz w:val="20"/>
        </w:rPr>
      </w:pPr>
    </w:p>
    <w:p w:rsidR="00CF065A" w:rsidRPr="001D5640" w:rsidRDefault="00CF065A" w:rsidP="00CF065A">
      <w:pPr>
        <w:pStyle w:val="Lijstalinea"/>
        <w:numPr>
          <w:ilvl w:val="2"/>
          <w:numId w:val="25"/>
        </w:numPr>
        <w:ind w:hanging="743"/>
        <w:rPr>
          <w:sz w:val="20"/>
        </w:rPr>
      </w:pPr>
      <w:r w:rsidRPr="001D5640">
        <w:rPr>
          <w:sz w:val="20"/>
        </w:rPr>
        <w:t>Nova Scotia - Fall Protection and Scaffolding Regulations</w:t>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3"/>
        <w:rPr>
          <w:sz w:val="20"/>
        </w:rPr>
      </w:pPr>
      <w:r w:rsidRPr="001D5640">
        <w:rPr>
          <w:sz w:val="20"/>
        </w:rPr>
        <w:t>Ontario – Ministry of Labour OH&amp;S Part X11</w:t>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3"/>
        <w:rPr>
          <w:sz w:val="20"/>
        </w:rPr>
      </w:pPr>
      <w:r w:rsidRPr="001D5640">
        <w:rPr>
          <w:sz w:val="20"/>
        </w:rPr>
        <w:t>Prince Edward Island – Section 2.1</w:t>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3"/>
        <w:rPr>
          <w:sz w:val="20"/>
        </w:rPr>
      </w:pPr>
      <w:r w:rsidRPr="001D5640">
        <w:rPr>
          <w:sz w:val="20"/>
        </w:rPr>
        <w:t>Quebec – Section 2.9.1</w:t>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3"/>
        <w:rPr>
          <w:sz w:val="20"/>
        </w:rPr>
      </w:pPr>
      <w:r w:rsidRPr="001D5640">
        <w:rPr>
          <w:sz w:val="20"/>
        </w:rPr>
        <w:t>Saskatchewan – OHS Part V11 &amp; IX</w:t>
      </w:r>
    </w:p>
    <w:p w:rsidR="00CF065A" w:rsidRPr="001D5640" w:rsidRDefault="00CF065A" w:rsidP="00CF065A">
      <w:pPr>
        <w:pStyle w:val="Lijstalinea"/>
        <w:rPr>
          <w:sz w:val="20"/>
        </w:rPr>
      </w:pPr>
    </w:p>
    <w:p w:rsidR="00CF065A" w:rsidRPr="001D5640" w:rsidRDefault="00CF065A" w:rsidP="00CF065A">
      <w:pPr>
        <w:pStyle w:val="Lijstalinea"/>
        <w:numPr>
          <w:ilvl w:val="2"/>
          <w:numId w:val="25"/>
        </w:numPr>
        <w:ind w:hanging="743"/>
        <w:rPr>
          <w:sz w:val="20"/>
        </w:rPr>
      </w:pPr>
      <w:r w:rsidRPr="001D5640">
        <w:rPr>
          <w:sz w:val="20"/>
        </w:rPr>
        <w:t>Yukon – OHS Part 1(37)</w:t>
      </w:r>
    </w:p>
    <w:p w:rsidR="00326CB3" w:rsidRPr="009B00BD" w:rsidRDefault="00326CB3" w:rsidP="00326CB3">
      <w:pPr>
        <w:pStyle w:val="Kop2"/>
        <w:rPr>
          <w:rFonts w:cs="Arial"/>
          <w:sz w:val="20"/>
          <w:szCs w:val="20"/>
        </w:rPr>
      </w:pPr>
      <w:r w:rsidRPr="009B00BD">
        <w:rPr>
          <w:rFonts w:cs="Arial"/>
          <w:sz w:val="20"/>
          <w:szCs w:val="20"/>
        </w:rPr>
        <w:t>1.4</w:t>
      </w:r>
      <w:r w:rsidRPr="009B00BD">
        <w:rPr>
          <w:rFonts w:cs="Arial"/>
          <w:sz w:val="20"/>
          <w:szCs w:val="20"/>
        </w:rPr>
        <w:tab/>
        <w:t>Performance</w:t>
      </w:r>
    </w:p>
    <w:p w:rsidR="00C2448A" w:rsidRPr="009B00BD" w:rsidRDefault="00326CB3" w:rsidP="00326CB3">
      <w:pPr>
        <w:pStyle w:val="Kop3"/>
        <w:rPr>
          <w:rFonts w:cs="Arial"/>
          <w:sz w:val="20"/>
        </w:rPr>
      </w:pPr>
      <w:r w:rsidRPr="009B00BD">
        <w:rPr>
          <w:rFonts w:cs="Arial"/>
          <w:sz w:val="20"/>
        </w:rPr>
        <w:lastRenderedPageBreak/>
        <w:t>A.</w:t>
      </w:r>
      <w:r w:rsidRPr="009B00BD">
        <w:rPr>
          <w:rFonts w:cs="Arial"/>
          <w:sz w:val="20"/>
        </w:rPr>
        <w:tab/>
      </w:r>
      <w:r w:rsidR="00C2448A" w:rsidRPr="009B00BD">
        <w:rPr>
          <w:rFonts w:cs="Arial"/>
          <w:sz w:val="20"/>
        </w:rPr>
        <w:t>System shall comply with 1.1 System Description</w:t>
      </w:r>
    </w:p>
    <w:p w:rsidR="001D5640" w:rsidRPr="009B00BD" w:rsidRDefault="001D5640" w:rsidP="001D5640">
      <w:pPr>
        <w:pStyle w:val="Kop3"/>
        <w:rPr>
          <w:rFonts w:cs="Arial"/>
          <w:sz w:val="20"/>
        </w:rPr>
      </w:pPr>
      <w:r w:rsidRPr="009B00BD">
        <w:rPr>
          <w:rFonts w:cs="Arial"/>
          <w:sz w:val="20"/>
        </w:rPr>
        <w:t>B.</w:t>
      </w:r>
      <w:r w:rsidRPr="009B00BD">
        <w:rPr>
          <w:rFonts w:cs="Arial"/>
          <w:sz w:val="20"/>
        </w:rPr>
        <w:tab/>
        <w:t>Performance Requirements</w:t>
      </w:r>
    </w:p>
    <w:p w:rsidR="001D5640" w:rsidRPr="009B00BD" w:rsidRDefault="001D5640" w:rsidP="001D5640">
      <w:pPr>
        <w:pStyle w:val="Kop4"/>
        <w:rPr>
          <w:rFonts w:cs="Arial"/>
          <w:sz w:val="20"/>
        </w:rPr>
      </w:pPr>
      <w:r w:rsidRPr="009B00BD">
        <w:rPr>
          <w:rFonts w:cs="Arial"/>
          <w:sz w:val="20"/>
        </w:rPr>
        <w:t>1.</w:t>
      </w:r>
      <w:r w:rsidRPr="009B00BD">
        <w:rPr>
          <w:rFonts w:cs="Arial"/>
          <w:sz w:val="20"/>
        </w:rPr>
        <w:tab/>
        <w:t xml:space="preserve">The </w:t>
      </w:r>
      <w:r>
        <w:rPr>
          <w:rFonts w:cs="Arial"/>
          <w:sz w:val="20"/>
        </w:rPr>
        <w:t>XSImpact</w:t>
      </w:r>
      <w:r w:rsidR="00EC44E5">
        <w:rPr>
          <w:rFonts w:cs="Arial"/>
          <w:sz w:val="20"/>
        </w:rPr>
        <w:t xml:space="preserve"> (Pro)</w:t>
      </w:r>
      <w:r w:rsidRPr="009B00BD">
        <w:rPr>
          <w:rFonts w:cs="Arial"/>
          <w:sz w:val="20"/>
        </w:rPr>
        <w:t xml:space="preserve"> shall provide a secure attachment means to the supporting structure in conjunction with the manufacturer’s requirements. The </w:t>
      </w:r>
      <w:r>
        <w:rPr>
          <w:rFonts w:cs="Arial"/>
          <w:sz w:val="20"/>
        </w:rPr>
        <w:t>anchor</w:t>
      </w:r>
      <w:r w:rsidRPr="009B00BD">
        <w:rPr>
          <w:rFonts w:cs="Arial"/>
          <w:sz w:val="20"/>
        </w:rPr>
        <w:t xml:space="preserve"> shall provide compatible connects with the applicable personal connection equipment. All components shall be designed by the fall protection system supplier and shall meet the applicable requirements of ANSI and applicable OSHA regulations.</w:t>
      </w:r>
    </w:p>
    <w:p w:rsidR="001D5640" w:rsidRPr="009B00BD" w:rsidRDefault="001D5640" w:rsidP="001D5640">
      <w:pPr>
        <w:pStyle w:val="Kop4"/>
        <w:rPr>
          <w:rFonts w:cs="Arial"/>
          <w:sz w:val="20"/>
        </w:rPr>
      </w:pPr>
      <w:r w:rsidRPr="009B00BD">
        <w:rPr>
          <w:rFonts w:cs="Arial"/>
          <w:sz w:val="20"/>
        </w:rPr>
        <w:t>2.</w:t>
      </w:r>
      <w:r w:rsidRPr="009B00BD">
        <w:rPr>
          <w:rFonts w:cs="Arial"/>
          <w:sz w:val="20"/>
        </w:rPr>
        <w:tab/>
        <w:t>Structural Performance:</w:t>
      </w:r>
    </w:p>
    <w:p w:rsidR="001D5640" w:rsidRPr="009B00BD" w:rsidRDefault="001D5640" w:rsidP="001D5640">
      <w:pPr>
        <w:pStyle w:val="Kop5"/>
        <w:rPr>
          <w:rFonts w:cs="Arial"/>
          <w:sz w:val="20"/>
        </w:rPr>
      </w:pPr>
      <w:r w:rsidRPr="009B00BD">
        <w:rPr>
          <w:rFonts w:cs="Arial"/>
          <w:sz w:val="20"/>
        </w:rPr>
        <w:t>a.</w:t>
      </w:r>
      <w:r w:rsidRPr="009B00BD">
        <w:rPr>
          <w:rFonts w:cs="Arial"/>
          <w:sz w:val="20"/>
        </w:rPr>
        <w:tab/>
        <w:t xml:space="preserve">Structure supporting </w:t>
      </w:r>
      <w:r w:rsidR="00EC44E5">
        <w:rPr>
          <w:rFonts w:cs="Arial"/>
          <w:sz w:val="20"/>
        </w:rPr>
        <w:t>XSImpact (Pro)</w:t>
      </w:r>
      <w:r w:rsidR="00EC44E5" w:rsidRPr="009B00BD">
        <w:rPr>
          <w:rFonts w:cs="Arial"/>
          <w:sz w:val="20"/>
        </w:rPr>
        <w:t xml:space="preserve"> </w:t>
      </w:r>
      <w:r>
        <w:rPr>
          <w:rFonts w:cs="Arial"/>
          <w:sz w:val="20"/>
        </w:rPr>
        <w:t>anchor point(s)</w:t>
      </w:r>
      <w:r w:rsidRPr="009B00BD">
        <w:rPr>
          <w:rFonts w:cs="Arial"/>
          <w:sz w:val="20"/>
        </w:rPr>
        <w:t xml:space="preserve"> must be capable of withstanding the design loads as required by governing regulations and codes. Where component design loads are specified herein, they represent design minimum requirements.</w:t>
      </w:r>
    </w:p>
    <w:p w:rsidR="001D5640" w:rsidRDefault="001D5640" w:rsidP="001D5640">
      <w:pPr>
        <w:pStyle w:val="Kop5"/>
        <w:rPr>
          <w:rFonts w:cs="Arial"/>
          <w:sz w:val="20"/>
        </w:rPr>
      </w:pPr>
      <w:r w:rsidRPr="009B00BD">
        <w:rPr>
          <w:rFonts w:cs="Arial"/>
          <w:sz w:val="20"/>
        </w:rPr>
        <w:t>b.</w:t>
      </w:r>
      <w:r w:rsidRPr="009B00BD">
        <w:rPr>
          <w:rFonts w:cs="Arial"/>
          <w:sz w:val="20"/>
        </w:rPr>
        <w:tab/>
        <w:t>All fall protection components shall be designed with a minimum 2:1 safety factor.</w:t>
      </w:r>
    </w:p>
    <w:p w:rsidR="00935C5A" w:rsidRPr="009B00BD" w:rsidRDefault="00326CB3" w:rsidP="00907B08">
      <w:pPr>
        <w:pStyle w:val="Kop2"/>
        <w:rPr>
          <w:rFonts w:cs="Arial"/>
          <w:sz w:val="20"/>
          <w:szCs w:val="20"/>
        </w:rPr>
      </w:pPr>
      <w:r w:rsidRPr="009B00BD">
        <w:rPr>
          <w:rFonts w:cs="Arial"/>
          <w:sz w:val="20"/>
          <w:szCs w:val="20"/>
        </w:rPr>
        <w:t>1.5</w:t>
      </w:r>
      <w:r w:rsidR="00935C5A" w:rsidRPr="009B00BD">
        <w:rPr>
          <w:rFonts w:cs="Arial"/>
          <w:sz w:val="20"/>
          <w:szCs w:val="20"/>
        </w:rPr>
        <w:tab/>
      </w:r>
      <w:r w:rsidR="005202E3" w:rsidRPr="009B00BD">
        <w:rPr>
          <w:rFonts w:cs="Arial"/>
          <w:sz w:val="20"/>
          <w:szCs w:val="20"/>
        </w:rPr>
        <w:t>Design</w:t>
      </w:r>
    </w:p>
    <w:p w:rsidR="00367EEB" w:rsidRPr="009B00BD" w:rsidRDefault="00367EEB" w:rsidP="00367EEB">
      <w:pPr>
        <w:pStyle w:val="Kop3"/>
        <w:rPr>
          <w:rFonts w:cs="Arial"/>
          <w:sz w:val="20"/>
        </w:rPr>
      </w:pPr>
      <w:r w:rsidRPr="009B00BD">
        <w:rPr>
          <w:rFonts w:cs="Arial"/>
          <w:sz w:val="20"/>
        </w:rPr>
        <w:t>A.</w:t>
      </w:r>
      <w:r w:rsidRPr="009B00BD">
        <w:rPr>
          <w:rFonts w:cs="Arial"/>
          <w:sz w:val="20"/>
        </w:rPr>
        <w:tab/>
        <w:t>Design Requirements</w:t>
      </w:r>
    </w:p>
    <w:p w:rsidR="00367EEB" w:rsidRPr="009B00BD" w:rsidRDefault="00367EEB" w:rsidP="00367EEB">
      <w:pPr>
        <w:pStyle w:val="Kop4"/>
        <w:rPr>
          <w:rFonts w:cs="Arial"/>
          <w:sz w:val="20"/>
        </w:rPr>
      </w:pPr>
      <w:r w:rsidRPr="009B00BD">
        <w:rPr>
          <w:rFonts w:cs="Arial"/>
          <w:sz w:val="20"/>
        </w:rPr>
        <w:t>1.</w:t>
      </w:r>
      <w:r w:rsidRPr="009B00BD">
        <w:rPr>
          <w:rFonts w:cs="Arial"/>
          <w:sz w:val="20"/>
        </w:rPr>
        <w:tab/>
      </w:r>
      <w:r>
        <w:rPr>
          <w:rFonts w:cs="Arial"/>
          <w:sz w:val="20"/>
        </w:rPr>
        <w:t xml:space="preserve">The </w:t>
      </w:r>
      <w:r w:rsidR="00EC44E5">
        <w:rPr>
          <w:rFonts w:cs="Arial"/>
          <w:sz w:val="20"/>
        </w:rPr>
        <w:t>XSImpact (Pro)</w:t>
      </w:r>
      <w:r w:rsidR="00EC44E5" w:rsidRPr="009B00BD">
        <w:rPr>
          <w:rFonts w:cs="Arial"/>
          <w:sz w:val="20"/>
        </w:rPr>
        <w:t xml:space="preserve"> </w:t>
      </w:r>
      <w:r w:rsidRPr="009B00BD">
        <w:rPr>
          <w:rFonts w:cs="Arial"/>
          <w:sz w:val="20"/>
        </w:rPr>
        <w:t>shall comply with current applicable OSHA, ANSI, and state regulations and standards.</w:t>
      </w:r>
    </w:p>
    <w:p w:rsidR="00367EEB" w:rsidRDefault="00367EEB" w:rsidP="00367EEB">
      <w:pPr>
        <w:pStyle w:val="Kop4"/>
        <w:rPr>
          <w:rFonts w:cs="Arial"/>
          <w:sz w:val="20"/>
        </w:rPr>
      </w:pPr>
      <w:r w:rsidRPr="009B00BD">
        <w:rPr>
          <w:rFonts w:cs="Arial"/>
          <w:sz w:val="20"/>
        </w:rPr>
        <w:t>2.</w:t>
      </w:r>
      <w:r w:rsidRPr="009B00BD">
        <w:rPr>
          <w:rFonts w:cs="Arial"/>
          <w:sz w:val="20"/>
        </w:rPr>
        <w:tab/>
      </w:r>
      <w:r w:rsidR="00EC44E5">
        <w:rPr>
          <w:rFonts w:cs="Arial"/>
          <w:sz w:val="20"/>
        </w:rPr>
        <w:t>XSImpact (Pro)</w:t>
      </w:r>
      <w:r w:rsidR="00EC44E5" w:rsidRPr="009B00BD">
        <w:rPr>
          <w:rFonts w:cs="Arial"/>
          <w:sz w:val="20"/>
        </w:rPr>
        <w:t xml:space="preserve"> </w:t>
      </w:r>
      <w:r>
        <w:rPr>
          <w:rFonts w:cs="Arial"/>
          <w:sz w:val="20"/>
        </w:rPr>
        <w:t>anchor(s)</w:t>
      </w:r>
      <w:r w:rsidRPr="009B00BD">
        <w:rPr>
          <w:rFonts w:cs="Arial"/>
          <w:sz w:val="20"/>
        </w:rPr>
        <w:t xml:space="preserve"> and any supporting structure shall be designed by</w:t>
      </w:r>
      <w:r>
        <w:rPr>
          <w:rFonts w:cs="Arial"/>
          <w:sz w:val="20"/>
        </w:rPr>
        <w:t xml:space="preserve"> a XSPlatforms Registered Partner/Installer. Details can be obtained from XSPlatforms:</w:t>
      </w:r>
    </w:p>
    <w:p w:rsidR="00367EEB" w:rsidRDefault="00367EEB" w:rsidP="00367EEB">
      <w:pPr>
        <w:pStyle w:val="Kop3"/>
        <w:tabs>
          <w:tab w:val="clear" w:pos="1440"/>
          <w:tab w:val="left" w:pos="2127"/>
          <w:tab w:val="left" w:pos="5760"/>
          <w:tab w:val="left" w:pos="6930"/>
        </w:tabs>
        <w:ind w:left="2127" w:firstLine="0"/>
        <w:contextualSpacing/>
        <w:rPr>
          <w:rFonts w:cs="Arial"/>
          <w:sz w:val="20"/>
        </w:rPr>
      </w:pPr>
      <w:r w:rsidRPr="000F76DF">
        <w:rPr>
          <w:rFonts w:cs="Arial"/>
          <w:b/>
          <w:sz w:val="20"/>
        </w:rPr>
        <w:t xml:space="preserve">XSPlatforms </w:t>
      </w:r>
      <w:r>
        <w:rPr>
          <w:rFonts w:cs="Arial"/>
          <w:b/>
          <w:sz w:val="20"/>
        </w:rPr>
        <w:t>(headquarters)</w:t>
      </w:r>
      <w:r w:rsidRPr="000F76DF">
        <w:rPr>
          <w:rFonts w:cs="Arial"/>
          <w:b/>
          <w:sz w:val="20"/>
        </w:rPr>
        <w:tab/>
        <w:t>XSPlatforms USA</w:t>
      </w:r>
      <w:r w:rsidRPr="009B00BD">
        <w:rPr>
          <w:rFonts w:cs="Arial"/>
          <w:sz w:val="20"/>
        </w:rPr>
        <w:br/>
      </w:r>
      <w:r>
        <w:rPr>
          <w:rFonts w:cs="Arial"/>
          <w:sz w:val="20"/>
        </w:rPr>
        <w:t>P.O. Box 510</w:t>
      </w:r>
      <w:r>
        <w:rPr>
          <w:rFonts w:cs="Arial"/>
          <w:sz w:val="20"/>
        </w:rPr>
        <w:tab/>
        <w:t>30 Bellarmine Court</w:t>
      </w:r>
      <w:r w:rsidRPr="009B00BD">
        <w:rPr>
          <w:rFonts w:cs="Arial"/>
          <w:sz w:val="20"/>
        </w:rPr>
        <w:br/>
      </w:r>
      <w:r>
        <w:rPr>
          <w:rFonts w:cs="Arial"/>
          <w:sz w:val="20"/>
        </w:rPr>
        <w:t>4200 AM Gorinchem</w:t>
      </w:r>
      <w:r>
        <w:rPr>
          <w:rFonts w:cs="Arial"/>
          <w:sz w:val="20"/>
        </w:rPr>
        <w:tab/>
        <w:t>Chico CA 95928</w:t>
      </w:r>
    </w:p>
    <w:p w:rsidR="00367EEB" w:rsidRPr="003E427D" w:rsidRDefault="00367EEB" w:rsidP="00367EEB">
      <w:pPr>
        <w:pStyle w:val="Kop3"/>
        <w:tabs>
          <w:tab w:val="clear" w:pos="1440"/>
          <w:tab w:val="left" w:pos="2127"/>
          <w:tab w:val="left" w:pos="5760"/>
          <w:tab w:val="left" w:pos="6930"/>
        </w:tabs>
        <w:ind w:left="2127" w:firstLine="0"/>
        <w:contextualSpacing/>
        <w:rPr>
          <w:rFonts w:cs="Arial"/>
          <w:sz w:val="20"/>
        </w:rPr>
      </w:pPr>
      <w:r w:rsidRPr="003E427D">
        <w:rPr>
          <w:rFonts w:cs="Arial"/>
          <w:sz w:val="20"/>
        </w:rPr>
        <w:t>The Netherlands</w:t>
      </w:r>
      <w:r>
        <w:rPr>
          <w:rFonts w:cs="Arial"/>
          <w:sz w:val="20"/>
        </w:rPr>
        <w:tab/>
        <w:t>United States of America</w:t>
      </w:r>
    </w:p>
    <w:p w:rsidR="00367EEB" w:rsidRPr="003E427D" w:rsidRDefault="00367EEB" w:rsidP="00367EEB">
      <w:pPr>
        <w:tabs>
          <w:tab w:val="left" w:pos="2127"/>
        </w:tabs>
        <w:ind w:left="2127"/>
        <w:contextualSpacing/>
        <w:rPr>
          <w:sz w:val="20"/>
        </w:rPr>
      </w:pPr>
      <w:r w:rsidRPr="003E427D">
        <w:rPr>
          <w:sz w:val="20"/>
        </w:rPr>
        <w:t>0031 183 56 91 11</w:t>
      </w:r>
      <w:r>
        <w:rPr>
          <w:sz w:val="20"/>
        </w:rPr>
        <w:tab/>
      </w:r>
      <w:r>
        <w:rPr>
          <w:sz w:val="20"/>
        </w:rPr>
        <w:tab/>
      </w:r>
      <w:r>
        <w:rPr>
          <w:sz w:val="20"/>
        </w:rPr>
        <w:tab/>
        <w:t>001 530 343 1400</w:t>
      </w:r>
    </w:p>
    <w:p w:rsidR="00367EEB" w:rsidRPr="000F76DF" w:rsidRDefault="00EC44E5" w:rsidP="00367EEB">
      <w:pPr>
        <w:tabs>
          <w:tab w:val="left" w:pos="2127"/>
        </w:tabs>
        <w:ind w:left="2127"/>
        <w:contextualSpacing/>
        <w:rPr>
          <w:sz w:val="20"/>
        </w:rPr>
      </w:pPr>
      <w:hyperlink r:id="rId8" w:history="1">
        <w:r w:rsidR="00367EEB" w:rsidRPr="00782A6E">
          <w:rPr>
            <w:rStyle w:val="Hyperlink"/>
            <w:sz w:val="20"/>
          </w:rPr>
          <w:t>info@xsplatforms.com</w:t>
        </w:r>
      </w:hyperlink>
      <w:r w:rsidR="00367EEB">
        <w:rPr>
          <w:sz w:val="20"/>
        </w:rPr>
        <w:t xml:space="preserve"> </w:t>
      </w:r>
      <w:r w:rsidR="00367EEB">
        <w:rPr>
          <w:sz w:val="20"/>
        </w:rPr>
        <w:tab/>
      </w:r>
      <w:r w:rsidR="00367EEB">
        <w:rPr>
          <w:sz w:val="20"/>
        </w:rPr>
        <w:tab/>
      </w:r>
      <w:r w:rsidR="00367EEB">
        <w:rPr>
          <w:sz w:val="20"/>
        </w:rPr>
        <w:tab/>
        <w:t>i</w:t>
      </w:r>
      <w:r w:rsidR="00367EEB" w:rsidRPr="003E427D">
        <w:rPr>
          <w:sz w:val="20"/>
        </w:rPr>
        <w:t>nfo@xsplatf</w:t>
      </w:r>
      <w:r w:rsidR="00367EEB">
        <w:rPr>
          <w:sz w:val="20"/>
        </w:rPr>
        <w:t>orms</w:t>
      </w:r>
      <w:r w:rsidR="00367EEB" w:rsidRPr="003E427D">
        <w:rPr>
          <w:sz w:val="20"/>
        </w:rPr>
        <w:t>.com</w:t>
      </w:r>
      <w:r w:rsidR="00367EEB">
        <w:rPr>
          <w:sz w:val="20"/>
        </w:rPr>
        <w:t xml:space="preserve"> </w:t>
      </w:r>
    </w:p>
    <w:p w:rsidR="00395E0D" w:rsidRPr="00367EEB" w:rsidRDefault="00395E0D" w:rsidP="00395E0D"/>
    <w:p w:rsidR="00367EEB" w:rsidRPr="009B00BD" w:rsidRDefault="00367EEB" w:rsidP="00367EEB">
      <w:pPr>
        <w:pStyle w:val="Kop4"/>
        <w:tabs>
          <w:tab w:val="left" w:pos="5760"/>
          <w:tab w:val="right" w:pos="9360"/>
        </w:tabs>
        <w:rPr>
          <w:rFonts w:cs="Arial"/>
          <w:sz w:val="20"/>
        </w:rPr>
      </w:pPr>
      <w:r w:rsidRPr="009B00BD">
        <w:rPr>
          <w:rFonts w:cs="Arial"/>
          <w:sz w:val="20"/>
        </w:rPr>
        <w:t>3.</w:t>
      </w:r>
      <w:r w:rsidRPr="009B00BD">
        <w:rPr>
          <w:rFonts w:cs="Arial"/>
          <w:sz w:val="20"/>
        </w:rPr>
        <w:tab/>
        <w:t>General Requirements:</w:t>
      </w:r>
    </w:p>
    <w:p w:rsidR="00367EEB" w:rsidRPr="009B00BD" w:rsidRDefault="00367EEB" w:rsidP="00367EEB">
      <w:pPr>
        <w:pStyle w:val="Kop5"/>
        <w:rPr>
          <w:rFonts w:cs="Arial"/>
          <w:sz w:val="20"/>
        </w:rPr>
      </w:pPr>
      <w:r w:rsidRPr="009B00BD">
        <w:rPr>
          <w:rFonts w:cs="Arial"/>
          <w:sz w:val="20"/>
        </w:rPr>
        <w:t>a.</w:t>
      </w:r>
      <w:r w:rsidRPr="009B00BD">
        <w:rPr>
          <w:rFonts w:cs="Arial"/>
          <w:sz w:val="20"/>
        </w:rPr>
        <w:tab/>
      </w:r>
      <w:r w:rsidR="00EC44E5">
        <w:rPr>
          <w:rFonts w:cs="Arial"/>
          <w:sz w:val="20"/>
        </w:rPr>
        <w:t>XSImpact (Pro)</w:t>
      </w:r>
      <w:r w:rsidR="00EC44E5" w:rsidRPr="009B00BD">
        <w:rPr>
          <w:rFonts w:cs="Arial"/>
          <w:sz w:val="20"/>
        </w:rPr>
        <w:t xml:space="preserve"> </w:t>
      </w:r>
      <w:r w:rsidR="00EC44E5">
        <w:rPr>
          <w:rFonts w:cs="Arial"/>
          <w:sz w:val="20"/>
        </w:rPr>
        <w:t>installation</w:t>
      </w:r>
      <w:r w:rsidRPr="009B00BD">
        <w:rPr>
          <w:rFonts w:cs="Arial"/>
          <w:sz w:val="20"/>
        </w:rPr>
        <w:t xml:space="preserve"> to structure shall be designed and installed, under the supervision of a Qualified Person, as part of a complete personal Fall Protection system.</w:t>
      </w:r>
    </w:p>
    <w:p w:rsidR="00367EEB" w:rsidRPr="009B00BD" w:rsidRDefault="00367EEB" w:rsidP="00367EEB">
      <w:pPr>
        <w:pStyle w:val="Kop5"/>
        <w:rPr>
          <w:rFonts w:cs="Arial"/>
          <w:sz w:val="20"/>
        </w:rPr>
      </w:pPr>
      <w:r w:rsidRPr="009B00BD">
        <w:rPr>
          <w:rFonts w:cs="Arial"/>
          <w:sz w:val="20"/>
        </w:rPr>
        <w:t>b.</w:t>
      </w:r>
      <w:r w:rsidRPr="009B00BD">
        <w:rPr>
          <w:rFonts w:cs="Arial"/>
          <w:sz w:val="20"/>
        </w:rPr>
        <w:tab/>
      </w:r>
      <w:r>
        <w:rPr>
          <w:rFonts w:cs="Arial"/>
          <w:sz w:val="20"/>
        </w:rPr>
        <w:t>The integrated</w:t>
      </w:r>
      <w:r w:rsidRPr="009B00BD">
        <w:rPr>
          <w:rFonts w:cs="Arial"/>
          <w:sz w:val="20"/>
        </w:rPr>
        <w:t xml:space="preserve"> energy absorbers shall not be used to limit the maximum arrest force of the worker. </w:t>
      </w:r>
      <w:r w:rsidR="00EC44E5">
        <w:rPr>
          <w:rFonts w:cs="Arial"/>
          <w:sz w:val="20"/>
        </w:rPr>
        <w:t>Integrated</w:t>
      </w:r>
      <w:r w:rsidRPr="009B00BD">
        <w:rPr>
          <w:rFonts w:cs="Arial"/>
          <w:sz w:val="20"/>
        </w:rPr>
        <w:t xml:space="preserve"> energy absorbers shall be used only to control or reduce the maximum arrest load on the structure.  </w:t>
      </w:r>
    </w:p>
    <w:p w:rsidR="00367EEB" w:rsidRPr="009B00BD" w:rsidRDefault="00367EEB" w:rsidP="00367EEB">
      <w:pPr>
        <w:pStyle w:val="Kop5"/>
        <w:rPr>
          <w:rFonts w:cs="Arial"/>
          <w:sz w:val="20"/>
        </w:rPr>
      </w:pPr>
      <w:r w:rsidRPr="009B00BD">
        <w:rPr>
          <w:rFonts w:cs="Arial"/>
          <w:sz w:val="20"/>
        </w:rPr>
        <w:t>c.</w:t>
      </w:r>
      <w:r w:rsidRPr="009B00BD">
        <w:rPr>
          <w:rFonts w:cs="Arial"/>
          <w:sz w:val="20"/>
        </w:rPr>
        <w:tab/>
        <w:t xml:space="preserve">The design engineer shall ensure the increased clearance requirements of a deployed </w:t>
      </w:r>
      <w:r w:rsidR="00EC44E5">
        <w:rPr>
          <w:rFonts w:cs="Arial"/>
          <w:sz w:val="20"/>
        </w:rPr>
        <w:t>XSImpact (Pro)</w:t>
      </w:r>
      <w:r w:rsidR="00EC44E5" w:rsidRPr="009B00BD">
        <w:rPr>
          <w:rFonts w:cs="Arial"/>
          <w:sz w:val="20"/>
        </w:rPr>
        <w:t xml:space="preserve"> </w:t>
      </w:r>
      <w:r w:rsidRPr="009B00BD">
        <w:rPr>
          <w:rFonts w:cs="Arial"/>
          <w:sz w:val="20"/>
        </w:rPr>
        <w:t>will not conflict with the required clearance of the system.</w:t>
      </w:r>
    </w:p>
    <w:p w:rsidR="00367EEB" w:rsidRPr="009B00BD" w:rsidRDefault="00367EEB" w:rsidP="00367EEB">
      <w:pPr>
        <w:pStyle w:val="Kop5"/>
        <w:rPr>
          <w:rFonts w:cs="Arial"/>
          <w:sz w:val="20"/>
        </w:rPr>
      </w:pPr>
      <w:r w:rsidRPr="009B00BD">
        <w:rPr>
          <w:rFonts w:cs="Arial"/>
          <w:sz w:val="20"/>
        </w:rPr>
        <w:lastRenderedPageBreak/>
        <w:t>d.</w:t>
      </w:r>
      <w:r w:rsidRPr="009B00BD">
        <w:rPr>
          <w:rFonts w:cs="Arial"/>
          <w:sz w:val="20"/>
        </w:rPr>
        <w:tab/>
      </w:r>
      <w:r w:rsidR="00EC44E5">
        <w:rPr>
          <w:rFonts w:cs="Arial"/>
          <w:sz w:val="20"/>
        </w:rPr>
        <w:t>XSImpact (Pro)</w:t>
      </w:r>
      <w:r w:rsidR="00EC44E5" w:rsidRPr="009B00BD">
        <w:rPr>
          <w:rFonts w:cs="Arial"/>
          <w:sz w:val="20"/>
        </w:rPr>
        <w:t xml:space="preserve"> </w:t>
      </w:r>
      <w:r>
        <w:rPr>
          <w:rFonts w:cs="Arial"/>
          <w:sz w:val="20"/>
        </w:rPr>
        <w:t>anchor point(s)</w:t>
      </w:r>
      <w:r w:rsidRPr="009B00BD">
        <w:rPr>
          <w:rFonts w:cs="Arial"/>
          <w:sz w:val="20"/>
        </w:rPr>
        <w:t xml:space="preserve"> shall satisfy the seismic conditions for nonstructural components as described by ASCE/SEI 7 and the mo</w:t>
      </w:r>
      <w:r>
        <w:rPr>
          <w:rFonts w:cs="Arial"/>
          <w:sz w:val="20"/>
        </w:rPr>
        <w:t xml:space="preserve">st current edition of the IBC. </w:t>
      </w:r>
      <w:r w:rsidRPr="009B00BD">
        <w:rPr>
          <w:rFonts w:cs="Arial"/>
          <w:sz w:val="20"/>
        </w:rPr>
        <w:t>No exceptions can be taken if the system is required to function for life-safety purposes after an earthquake.</w:t>
      </w:r>
    </w:p>
    <w:p w:rsidR="00367EEB" w:rsidRPr="009B00BD" w:rsidRDefault="00367EEB" w:rsidP="00367EEB">
      <w:pPr>
        <w:pStyle w:val="Kop5"/>
        <w:rPr>
          <w:rFonts w:cs="Arial"/>
          <w:sz w:val="20"/>
        </w:rPr>
      </w:pPr>
      <w:r w:rsidRPr="009B00BD">
        <w:rPr>
          <w:rFonts w:cs="Arial"/>
          <w:sz w:val="20"/>
        </w:rPr>
        <w:t>e.</w:t>
      </w:r>
      <w:r w:rsidRPr="009B00BD">
        <w:rPr>
          <w:rFonts w:cs="Arial"/>
          <w:sz w:val="20"/>
        </w:rPr>
        <w:tab/>
        <w:t>Brackets and supports shall be attached to the structure with appropriate anchors of proper size to adequately support the intended loaded.</w:t>
      </w:r>
    </w:p>
    <w:p w:rsidR="00367EEB" w:rsidRPr="009B00BD" w:rsidRDefault="00367EEB" w:rsidP="00367EEB">
      <w:pPr>
        <w:ind w:left="2880" w:hanging="720"/>
        <w:rPr>
          <w:rFonts w:cs="Arial"/>
          <w:sz w:val="20"/>
        </w:rPr>
      </w:pPr>
      <w:r w:rsidRPr="009B00BD">
        <w:rPr>
          <w:rFonts w:cs="Arial"/>
          <w:sz w:val="20"/>
        </w:rPr>
        <w:t>f.</w:t>
      </w:r>
      <w:r w:rsidRPr="009B00BD">
        <w:rPr>
          <w:rFonts w:cs="Arial"/>
          <w:sz w:val="20"/>
        </w:rPr>
        <w:tab/>
        <w:t>The designer shall take into account environmental factors (snow, ice, debris, etc...) when designing a</w:t>
      </w:r>
      <w:r>
        <w:rPr>
          <w:rFonts w:cs="Arial"/>
          <w:sz w:val="20"/>
        </w:rPr>
        <w:t>n</w:t>
      </w:r>
      <w:r w:rsidRPr="009B00BD">
        <w:rPr>
          <w:rFonts w:cs="Arial"/>
          <w:sz w:val="20"/>
        </w:rPr>
        <w:t xml:space="preserve"> </w:t>
      </w:r>
      <w:r>
        <w:rPr>
          <w:rFonts w:cs="Arial"/>
          <w:sz w:val="20"/>
        </w:rPr>
        <w:t>anchor point</w:t>
      </w:r>
      <w:r w:rsidRPr="009B00BD">
        <w:rPr>
          <w:rFonts w:cs="Arial"/>
          <w:sz w:val="20"/>
        </w:rPr>
        <w:t xml:space="preserve"> such that the </w:t>
      </w:r>
      <w:r w:rsidR="00EC44E5">
        <w:rPr>
          <w:rFonts w:cs="Arial"/>
          <w:sz w:val="20"/>
        </w:rPr>
        <w:t>XSImpact (Pro)</w:t>
      </w:r>
      <w:r w:rsidR="00EC44E5" w:rsidRPr="009B00BD">
        <w:rPr>
          <w:rFonts w:cs="Arial"/>
          <w:sz w:val="20"/>
        </w:rPr>
        <w:t xml:space="preserve"> </w:t>
      </w:r>
      <w:r w:rsidRPr="009B00BD">
        <w:rPr>
          <w:rFonts w:cs="Arial"/>
          <w:sz w:val="20"/>
        </w:rPr>
        <w:t>functions properly.</w:t>
      </w:r>
    </w:p>
    <w:p w:rsidR="001F5024" w:rsidRPr="009B00BD" w:rsidRDefault="00367EEB" w:rsidP="00367EEB">
      <w:pPr>
        <w:ind w:left="2160"/>
        <w:rPr>
          <w:rFonts w:cs="Arial"/>
          <w:sz w:val="20"/>
        </w:rPr>
      </w:pPr>
      <w:r w:rsidRPr="009B00BD">
        <w:rPr>
          <w:rFonts w:cs="Arial"/>
          <w:sz w:val="20"/>
        </w:rPr>
        <w:t>g.</w:t>
      </w:r>
      <w:r w:rsidRPr="009B00BD">
        <w:rPr>
          <w:rFonts w:cs="Arial"/>
          <w:sz w:val="20"/>
        </w:rPr>
        <w:tab/>
        <w:t xml:space="preserve">The </w:t>
      </w:r>
      <w:r w:rsidR="00EC44E5">
        <w:rPr>
          <w:rFonts w:cs="Arial"/>
          <w:sz w:val="20"/>
        </w:rPr>
        <w:t>XSImpact (Pro)</w:t>
      </w:r>
      <w:r w:rsidRPr="009B00BD">
        <w:rPr>
          <w:rFonts w:cs="Arial"/>
          <w:sz w:val="20"/>
        </w:rPr>
        <w:t xml:space="preserve"> shall comply with </w:t>
      </w:r>
      <w:r>
        <w:rPr>
          <w:rFonts w:cs="Arial"/>
          <w:sz w:val="20"/>
        </w:rPr>
        <w:t>XSPlatforms</w:t>
      </w:r>
      <w:r w:rsidRPr="009B00BD">
        <w:rPr>
          <w:rFonts w:cs="Arial"/>
          <w:sz w:val="20"/>
        </w:rPr>
        <w:t xml:space="preserve"> design requirements.</w:t>
      </w:r>
    </w:p>
    <w:p w:rsidR="00BD3B12" w:rsidRPr="009B00BD" w:rsidRDefault="00BD3B12" w:rsidP="00BD3B12">
      <w:pPr>
        <w:pStyle w:val="Kop4"/>
        <w:rPr>
          <w:rFonts w:cs="Arial"/>
          <w:sz w:val="20"/>
        </w:rPr>
      </w:pPr>
      <w:r w:rsidRPr="009B00BD">
        <w:rPr>
          <w:rFonts w:cs="Arial"/>
          <w:sz w:val="20"/>
        </w:rPr>
        <w:t>4.</w:t>
      </w:r>
      <w:r w:rsidRPr="009B00BD">
        <w:rPr>
          <w:rFonts w:cs="Arial"/>
          <w:sz w:val="20"/>
        </w:rPr>
        <w:tab/>
        <w:t xml:space="preserve">Restraint </w:t>
      </w:r>
      <w:r>
        <w:rPr>
          <w:rFonts w:cs="Arial"/>
          <w:sz w:val="20"/>
        </w:rPr>
        <w:t>anchors of XSPlatforms</w:t>
      </w:r>
      <w:r w:rsidRPr="009B00BD">
        <w:rPr>
          <w:rFonts w:cs="Arial"/>
          <w:sz w:val="20"/>
        </w:rPr>
        <w:t xml:space="preserve"> shall be designed per ANSI Z359.2 &amp; ANSI Z359.6:</w:t>
      </w:r>
    </w:p>
    <w:p w:rsidR="00BD3B12" w:rsidRPr="009B00BD" w:rsidRDefault="00BD3B12" w:rsidP="00BD3B12">
      <w:pPr>
        <w:pStyle w:val="Kop5"/>
        <w:rPr>
          <w:rFonts w:cs="Arial"/>
          <w:sz w:val="20"/>
        </w:rPr>
      </w:pPr>
      <w:r w:rsidRPr="009B00BD">
        <w:rPr>
          <w:rFonts w:cs="Arial"/>
          <w:sz w:val="20"/>
        </w:rPr>
        <w:t>a.</w:t>
      </w:r>
      <w:r w:rsidRPr="009B00BD">
        <w:rPr>
          <w:rFonts w:cs="Arial"/>
          <w:sz w:val="20"/>
        </w:rPr>
        <w:tab/>
        <w:t xml:space="preserve">The </w:t>
      </w:r>
      <w:r w:rsidR="00EC44E5">
        <w:rPr>
          <w:rFonts w:cs="Arial"/>
          <w:sz w:val="20"/>
        </w:rPr>
        <w:t>XSImpact (Pro)</w:t>
      </w:r>
      <w:r w:rsidR="00EC44E5" w:rsidRPr="009B00BD">
        <w:rPr>
          <w:rFonts w:cs="Arial"/>
          <w:sz w:val="20"/>
        </w:rPr>
        <w:t xml:space="preserve"> </w:t>
      </w:r>
      <w:r w:rsidRPr="009B00BD">
        <w:rPr>
          <w:rFonts w:cs="Arial"/>
          <w:sz w:val="20"/>
        </w:rPr>
        <w:t>shall prevent workers from reaching and falling into any open hole or off the edge of a working surface.</w:t>
      </w:r>
    </w:p>
    <w:p w:rsidR="00BD3B12" w:rsidRPr="009B00BD" w:rsidRDefault="00BD3B12" w:rsidP="00BD3B12">
      <w:pPr>
        <w:pStyle w:val="Kop5"/>
        <w:rPr>
          <w:rFonts w:cs="Arial"/>
          <w:sz w:val="20"/>
        </w:rPr>
      </w:pPr>
      <w:r w:rsidRPr="009B00BD">
        <w:rPr>
          <w:rFonts w:cs="Arial"/>
          <w:sz w:val="20"/>
        </w:rPr>
        <w:t>b.</w:t>
      </w:r>
      <w:r w:rsidRPr="009B00BD">
        <w:rPr>
          <w:rFonts w:cs="Arial"/>
          <w:sz w:val="20"/>
        </w:rPr>
        <w:tab/>
        <w:t xml:space="preserve">The </w:t>
      </w:r>
      <w:r w:rsidR="00EC44E5">
        <w:rPr>
          <w:rFonts w:cs="Arial"/>
          <w:sz w:val="20"/>
        </w:rPr>
        <w:t>XSImpact (Pro)</w:t>
      </w:r>
      <w:r w:rsidR="00EC44E5" w:rsidRPr="009B00BD">
        <w:rPr>
          <w:rFonts w:cs="Arial"/>
          <w:sz w:val="20"/>
        </w:rPr>
        <w:t xml:space="preserve"> </w:t>
      </w:r>
      <w:r w:rsidRPr="009B00BD">
        <w:rPr>
          <w:rFonts w:cs="Arial"/>
          <w:sz w:val="20"/>
        </w:rPr>
        <w:t xml:space="preserve">shall comply with the requirements for fall arrest </w:t>
      </w:r>
      <w:r>
        <w:rPr>
          <w:rFonts w:cs="Arial"/>
          <w:sz w:val="20"/>
        </w:rPr>
        <w:t>anchor</w:t>
      </w:r>
      <w:r w:rsidRPr="009B00BD">
        <w:rPr>
          <w:rFonts w:cs="Arial"/>
          <w:sz w:val="20"/>
        </w:rPr>
        <w:t>(s) as indicated in this document.</w:t>
      </w:r>
    </w:p>
    <w:p w:rsidR="00BD3B12" w:rsidRPr="009B00BD" w:rsidRDefault="00BD3B12" w:rsidP="00BD3B12">
      <w:pPr>
        <w:pStyle w:val="Kop5"/>
        <w:rPr>
          <w:rFonts w:cs="Arial"/>
          <w:sz w:val="20"/>
        </w:rPr>
      </w:pPr>
      <w:r>
        <w:rPr>
          <w:rFonts w:cs="Arial"/>
          <w:sz w:val="20"/>
        </w:rPr>
        <w:t>c</w:t>
      </w:r>
      <w:r w:rsidRPr="009B00BD">
        <w:rPr>
          <w:rFonts w:cs="Arial"/>
          <w:sz w:val="20"/>
        </w:rPr>
        <w:t>.</w:t>
      </w:r>
      <w:r w:rsidRPr="009B00BD">
        <w:rPr>
          <w:rFonts w:cs="Arial"/>
          <w:sz w:val="20"/>
        </w:rPr>
        <w:tab/>
      </w:r>
      <w:r w:rsidR="00EC44E5">
        <w:rPr>
          <w:rFonts w:cs="Arial"/>
          <w:sz w:val="20"/>
        </w:rPr>
        <w:t>XSImpact (Pro)</w:t>
      </w:r>
      <w:r w:rsidR="00EC44E5" w:rsidRPr="009B00BD">
        <w:rPr>
          <w:rFonts w:cs="Arial"/>
          <w:sz w:val="20"/>
        </w:rPr>
        <w:t xml:space="preserve"> </w:t>
      </w:r>
      <w:r>
        <w:rPr>
          <w:rFonts w:cs="Arial"/>
          <w:sz w:val="20"/>
        </w:rPr>
        <w:t>anchor</w:t>
      </w:r>
      <w:r w:rsidRPr="009B00BD">
        <w:rPr>
          <w:rFonts w:cs="Arial"/>
          <w:sz w:val="20"/>
        </w:rPr>
        <w:t xml:space="preserve">(s) may be used in restraint systems; provided that the engineer has determined that the restraint forces will not cause the </w:t>
      </w:r>
      <w:r w:rsidR="00EC44E5">
        <w:rPr>
          <w:rFonts w:cs="Arial"/>
          <w:sz w:val="20"/>
        </w:rPr>
        <w:t>XSImpact (Pro)</w:t>
      </w:r>
      <w:r w:rsidR="00EC44E5" w:rsidRPr="009B00BD">
        <w:rPr>
          <w:rFonts w:cs="Arial"/>
          <w:sz w:val="20"/>
        </w:rPr>
        <w:t xml:space="preserve"> </w:t>
      </w:r>
      <w:r w:rsidRPr="009B00BD">
        <w:rPr>
          <w:rFonts w:cs="Arial"/>
          <w:sz w:val="20"/>
        </w:rPr>
        <w:t xml:space="preserve">to deploy and ensures that the </w:t>
      </w:r>
      <w:r>
        <w:rPr>
          <w:rFonts w:cs="Arial"/>
          <w:sz w:val="20"/>
        </w:rPr>
        <w:t>anchor</w:t>
      </w:r>
      <w:r w:rsidRPr="009B00BD">
        <w:rPr>
          <w:rFonts w:cs="Arial"/>
          <w:sz w:val="20"/>
        </w:rPr>
        <w:t xml:space="preserve"> extension in combination with other deformations of the restraint system will not permit the worker(s) to reach the fall hazard.</w:t>
      </w:r>
    </w:p>
    <w:p w:rsidR="00BD3B12" w:rsidRDefault="00BD3B12" w:rsidP="00BD3B12">
      <w:pPr>
        <w:pStyle w:val="Kop4"/>
        <w:ind w:left="2880"/>
        <w:rPr>
          <w:rFonts w:cs="Arial"/>
          <w:sz w:val="20"/>
        </w:rPr>
      </w:pPr>
      <w:r>
        <w:rPr>
          <w:rFonts w:cs="Arial"/>
          <w:sz w:val="20"/>
        </w:rPr>
        <w:t>d</w:t>
      </w:r>
      <w:r w:rsidRPr="009B00BD">
        <w:rPr>
          <w:rFonts w:cs="Arial"/>
          <w:sz w:val="20"/>
        </w:rPr>
        <w:t>.</w:t>
      </w:r>
      <w:r w:rsidRPr="009B00BD">
        <w:rPr>
          <w:rFonts w:cs="Arial"/>
          <w:sz w:val="20"/>
        </w:rPr>
        <w:tab/>
        <w:t xml:space="preserve">The use of fall restraint systems shall be limited to surfaces at or less than a slope of </w:t>
      </w:r>
      <w:r>
        <w:rPr>
          <w:rFonts w:cs="Arial"/>
          <w:sz w:val="20"/>
        </w:rPr>
        <w:t>1:3</w:t>
      </w:r>
      <w:r w:rsidRPr="009B00BD">
        <w:rPr>
          <w:rFonts w:cs="Arial"/>
          <w:sz w:val="20"/>
        </w:rPr>
        <w:t xml:space="preserve"> from the horizontal. This is so a fall will not result in dynamic loading on the fall restraint system or where the authorized person could end up being suspended vertically from the system.  </w:t>
      </w:r>
    </w:p>
    <w:p w:rsidR="00322DF9" w:rsidRPr="009B00BD" w:rsidRDefault="00322DF9" w:rsidP="00322DF9">
      <w:pPr>
        <w:pStyle w:val="Kop4"/>
        <w:rPr>
          <w:rFonts w:cs="Arial"/>
          <w:sz w:val="20"/>
        </w:rPr>
      </w:pPr>
      <w:r>
        <w:rPr>
          <w:rFonts w:cs="Arial"/>
          <w:sz w:val="20"/>
        </w:rPr>
        <w:t>5</w:t>
      </w:r>
      <w:r w:rsidRPr="009B00BD">
        <w:rPr>
          <w:rFonts w:cs="Arial"/>
          <w:sz w:val="20"/>
        </w:rPr>
        <w:t>.</w:t>
      </w:r>
      <w:r w:rsidRPr="009B00BD">
        <w:rPr>
          <w:rFonts w:cs="Arial"/>
          <w:sz w:val="20"/>
        </w:rPr>
        <w:tab/>
        <w:t xml:space="preserve">Fall Arrest </w:t>
      </w:r>
      <w:r>
        <w:rPr>
          <w:rFonts w:cs="Arial"/>
          <w:sz w:val="20"/>
        </w:rPr>
        <w:t>anchor point</w:t>
      </w:r>
      <w:r w:rsidRPr="009B00BD">
        <w:rPr>
          <w:rFonts w:cs="Arial"/>
          <w:sz w:val="20"/>
        </w:rPr>
        <w:t>(s) shall be designed per ANSI Z359.2 &amp; ANSI Z359.6:</w:t>
      </w:r>
    </w:p>
    <w:p w:rsidR="00322DF9" w:rsidRPr="009B00BD" w:rsidRDefault="00322DF9" w:rsidP="00322DF9">
      <w:pPr>
        <w:pStyle w:val="Kop5"/>
        <w:rPr>
          <w:rFonts w:cs="Arial"/>
          <w:sz w:val="20"/>
        </w:rPr>
      </w:pPr>
      <w:r w:rsidRPr="009B00BD">
        <w:rPr>
          <w:rFonts w:cs="Arial"/>
          <w:sz w:val="20"/>
        </w:rPr>
        <w:t>a.</w:t>
      </w:r>
      <w:r w:rsidRPr="009B00BD">
        <w:rPr>
          <w:rFonts w:cs="Arial"/>
          <w:sz w:val="20"/>
        </w:rPr>
        <w:tab/>
        <w:t xml:space="preserve">The selection, design, and installation of fall arrest </w:t>
      </w:r>
      <w:r>
        <w:rPr>
          <w:rFonts w:cs="Arial"/>
          <w:sz w:val="20"/>
        </w:rPr>
        <w:t>anchor</w:t>
      </w:r>
      <w:r w:rsidRPr="009B00BD">
        <w:rPr>
          <w:rFonts w:cs="Arial"/>
          <w:sz w:val="20"/>
        </w:rPr>
        <w:t>(s) shall be performed under the supervision of a Qualified Person.</w:t>
      </w:r>
    </w:p>
    <w:p w:rsidR="00322DF9" w:rsidRPr="009B00BD" w:rsidRDefault="00322DF9" w:rsidP="00322DF9">
      <w:pPr>
        <w:ind w:left="2880" w:hanging="720"/>
        <w:rPr>
          <w:rFonts w:cs="Arial"/>
          <w:sz w:val="20"/>
        </w:rPr>
      </w:pPr>
      <w:r w:rsidRPr="009B00BD">
        <w:rPr>
          <w:rFonts w:cs="Arial"/>
          <w:sz w:val="20"/>
        </w:rPr>
        <w:t>b.</w:t>
      </w:r>
      <w:r w:rsidRPr="009B00BD">
        <w:rPr>
          <w:rFonts w:cs="Arial"/>
          <w:sz w:val="20"/>
        </w:rPr>
        <w:tab/>
        <w:t>Anchorages designed for fall arrest systems shall have the strength capable of sustaining static loads applied in the directions permitted by the system of at least two times the maximum arresting force.</w:t>
      </w:r>
    </w:p>
    <w:p w:rsidR="00322DF9" w:rsidRPr="009B00BD" w:rsidRDefault="00322DF9" w:rsidP="00322DF9">
      <w:pPr>
        <w:pStyle w:val="StyleStyleHiddenCenteredLeft"/>
        <w:rPr>
          <w:rFonts w:cs="Arial"/>
          <w:sz w:val="20"/>
        </w:rPr>
      </w:pPr>
      <w:r w:rsidRPr="009B00BD">
        <w:rPr>
          <w:rFonts w:cs="Arial"/>
          <w:sz w:val="20"/>
        </w:rPr>
        <w:t>NOTE TO SPECIFIER</w:t>
      </w:r>
      <w:r w:rsidRPr="009B00BD">
        <w:rPr>
          <w:rFonts w:cs="Arial"/>
          <w:sz w:val="20"/>
        </w:rPr>
        <w:br/>
        <w:t>The following item is only for use with lifelines.</w:t>
      </w:r>
    </w:p>
    <w:p w:rsidR="00322DF9" w:rsidRPr="009B00BD" w:rsidRDefault="00322DF9" w:rsidP="00322DF9">
      <w:pPr>
        <w:pStyle w:val="Kop5"/>
        <w:rPr>
          <w:rFonts w:cs="Arial"/>
          <w:sz w:val="20"/>
        </w:rPr>
      </w:pPr>
      <w:r w:rsidRPr="009B00BD">
        <w:rPr>
          <w:rFonts w:cs="Arial"/>
          <w:sz w:val="20"/>
        </w:rPr>
        <w:t>c.</w:t>
      </w:r>
      <w:r w:rsidRPr="009B00BD">
        <w:rPr>
          <w:rFonts w:cs="Arial"/>
          <w:sz w:val="20"/>
        </w:rPr>
        <w:tab/>
        <w:t>When more than one user is attached to a horizontal lifeline, the load on the lifeline can be determined using either lumped mass or sequential fall calculations as described in ANSI Z359.6 [6.3.6]</w:t>
      </w:r>
    </w:p>
    <w:p w:rsidR="00322DF9" w:rsidRPr="009B00BD" w:rsidRDefault="00322DF9" w:rsidP="00322DF9">
      <w:pPr>
        <w:pStyle w:val="Kop5"/>
        <w:rPr>
          <w:rFonts w:cs="Arial"/>
          <w:sz w:val="20"/>
        </w:rPr>
      </w:pPr>
      <w:r w:rsidRPr="009B00BD">
        <w:rPr>
          <w:rFonts w:cs="Arial"/>
          <w:sz w:val="20"/>
        </w:rPr>
        <w:t>d.</w:t>
      </w:r>
      <w:r w:rsidRPr="009B00BD">
        <w:rPr>
          <w:rFonts w:cs="Arial"/>
          <w:sz w:val="20"/>
        </w:rPr>
        <w:tab/>
        <w:t>The swing fall shall comply with ANSI Z359.6 [5.3]</w:t>
      </w:r>
    </w:p>
    <w:p w:rsidR="00322DF9" w:rsidRDefault="00322DF9" w:rsidP="00322DF9">
      <w:pPr>
        <w:pStyle w:val="Kop5"/>
        <w:rPr>
          <w:rFonts w:cs="Arial"/>
          <w:sz w:val="20"/>
        </w:rPr>
      </w:pPr>
      <w:r w:rsidRPr="009B00BD">
        <w:rPr>
          <w:rFonts w:cs="Arial"/>
          <w:sz w:val="20"/>
        </w:rPr>
        <w:t>e.</w:t>
      </w:r>
      <w:r w:rsidRPr="009B00BD">
        <w:rPr>
          <w:rFonts w:cs="Arial"/>
          <w:sz w:val="20"/>
        </w:rPr>
        <w:tab/>
        <w:t>The clearance safety margin shall comply with ANSI Z359.6 [7.2.6.2]</w:t>
      </w:r>
    </w:p>
    <w:p w:rsidR="00DD2907" w:rsidRPr="00DD2907" w:rsidRDefault="00322DF9" w:rsidP="00322DF9">
      <w:pPr>
        <w:ind w:left="2880" w:hanging="720"/>
      </w:pPr>
      <w:r>
        <w:t>f.</w:t>
      </w:r>
      <w:r>
        <w:tab/>
      </w:r>
      <w:r w:rsidRPr="009B00BD">
        <w:rPr>
          <w:rFonts w:cs="Arial"/>
          <w:sz w:val="20"/>
        </w:rPr>
        <w:t xml:space="preserve">Where a worker is using a full body harness the force on the worker’s body shall not exceed </w:t>
      </w:r>
      <w:r>
        <w:rPr>
          <w:rFonts w:cs="Arial"/>
          <w:sz w:val="20"/>
        </w:rPr>
        <w:t>8kN / 1800lbs.</w:t>
      </w:r>
    </w:p>
    <w:p w:rsidR="00AD1AF5" w:rsidRPr="009B00BD" w:rsidRDefault="00AD1AF5" w:rsidP="00AD1AF5">
      <w:pPr>
        <w:pStyle w:val="Kop3"/>
        <w:ind w:left="1350"/>
        <w:rPr>
          <w:rFonts w:cs="Arial"/>
          <w:sz w:val="20"/>
        </w:rPr>
      </w:pPr>
      <w:r w:rsidRPr="009B00BD">
        <w:rPr>
          <w:rFonts w:cs="Arial"/>
          <w:sz w:val="20"/>
        </w:rPr>
        <w:t>B.</w:t>
      </w:r>
      <w:r w:rsidRPr="009B00BD">
        <w:rPr>
          <w:rFonts w:cs="Arial"/>
          <w:sz w:val="20"/>
        </w:rPr>
        <w:tab/>
        <w:t>Sub-System Requirements</w:t>
      </w:r>
    </w:p>
    <w:p w:rsidR="00AD1AF5" w:rsidRPr="009B00BD" w:rsidRDefault="00AD1AF5" w:rsidP="00AD1AF5">
      <w:pPr>
        <w:pStyle w:val="Kop4"/>
        <w:rPr>
          <w:rFonts w:cs="Arial"/>
          <w:sz w:val="20"/>
        </w:rPr>
      </w:pPr>
      <w:r w:rsidRPr="009B00BD">
        <w:rPr>
          <w:rFonts w:cs="Arial"/>
          <w:sz w:val="20"/>
        </w:rPr>
        <w:t>1.</w:t>
      </w:r>
      <w:r w:rsidRPr="009B00BD">
        <w:rPr>
          <w:rFonts w:cs="Arial"/>
          <w:sz w:val="20"/>
        </w:rPr>
        <w:tab/>
      </w:r>
      <w:r>
        <w:rPr>
          <w:rFonts w:cs="Arial"/>
          <w:sz w:val="20"/>
        </w:rPr>
        <w:t>Harnesses</w:t>
      </w:r>
      <w:r w:rsidRPr="009B00BD">
        <w:rPr>
          <w:rFonts w:cs="Arial"/>
          <w:sz w:val="20"/>
        </w:rPr>
        <w:t xml:space="preserve"> used with the system shall comply with ANSI Z359.1</w:t>
      </w:r>
    </w:p>
    <w:p w:rsidR="00AD1AF5" w:rsidRPr="009B00BD" w:rsidRDefault="00AD1AF5" w:rsidP="00AD1AF5">
      <w:pPr>
        <w:pStyle w:val="Kop4"/>
        <w:rPr>
          <w:rFonts w:cs="Arial"/>
          <w:sz w:val="20"/>
        </w:rPr>
      </w:pPr>
      <w:r w:rsidRPr="009B00BD">
        <w:rPr>
          <w:rFonts w:cs="Arial"/>
          <w:sz w:val="20"/>
        </w:rPr>
        <w:t>2.</w:t>
      </w:r>
      <w:r w:rsidRPr="009B00BD">
        <w:rPr>
          <w:rFonts w:cs="Arial"/>
          <w:sz w:val="20"/>
        </w:rPr>
        <w:tab/>
        <w:t>Connecting Components (carabiners and snap</w:t>
      </w:r>
      <w:r>
        <w:rPr>
          <w:rFonts w:cs="Arial"/>
          <w:sz w:val="20"/>
        </w:rPr>
        <w:t xml:space="preserve"> </w:t>
      </w:r>
      <w:r w:rsidRPr="009B00BD">
        <w:rPr>
          <w:rFonts w:cs="Arial"/>
          <w:sz w:val="20"/>
        </w:rPr>
        <w:t>hooks) used with the system shall comply with ANSI Z359.12</w:t>
      </w:r>
    </w:p>
    <w:p w:rsidR="00AD1AF5" w:rsidRPr="009B00BD" w:rsidRDefault="00AD1AF5" w:rsidP="00AD1AF5">
      <w:pPr>
        <w:pStyle w:val="Kop4"/>
        <w:rPr>
          <w:rFonts w:cs="Arial"/>
          <w:sz w:val="20"/>
        </w:rPr>
      </w:pPr>
      <w:r w:rsidRPr="009B00BD">
        <w:rPr>
          <w:rFonts w:cs="Arial"/>
          <w:sz w:val="20"/>
        </w:rPr>
        <w:t>3.</w:t>
      </w:r>
      <w:r w:rsidRPr="009B00BD">
        <w:rPr>
          <w:rFonts w:cs="Arial"/>
          <w:sz w:val="20"/>
        </w:rPr>
        <w:tab/>
        <w:t>Energy Absorbing Lanyards (EALs) used with the system shall comply with ANSI Z359.13</w:t>
      </w:r>
    </w:p>
    <w:p w:rsidR="00AD1AF5" w:rsidRPr="009B00BD" w:rsidRDefault="00AD1AF5" w:rsidP="00AD1AF5">
      <w:pPr>
        <w:pStyle w:val="Kop3"/>
        <w:ind w:left="1350"/>
        <w:rPr>
          <w:rFonts w:cs="Arial"/>
          <w:sz w:val="20"/>
        </w:rPr>
      </w:pPr>
      <w:r w:rsidRPr="009B00BD">
        <w:rPr>
          <w:rFonts w:cs="Arial"/>
          <w:sz w:val="20"/>
        </w:rPr>
        <w:t>C.</w:t>
      </w:r>
      <w:r w:rsidRPr="009B00BD">
        <w:rPr>
          <w:rFonts w:cs="Arial"/>
          <w:sz w:val="20"/>
        </w:rPr>
        <w:tab/>
        <w:t>The fall protection system shall be used exclusively for its designed use and shall be marked to prevent other uses.</w:t>
      </w:r>
    </w:p>
    <w:p w:rsidR="00AD1AF5" w:rsidRPr="009B00BD" w:rsidRDefault="00AD1AF5" w:rsidP="00AD1AF5">
      <w:pPr>
        <w:pStyle w:val="Kop3"/>
        <w:ind w:left="1350"/>
        <w:rPr>
          <w:rFonts w:cs="Arial"/>
          <w:sz w:val="20"/>
        </w:rPr>
      </w:pPr>
      <w:r w:rsidRPr="009B00BD">
        <w:rPr>
          <w:rFonts w:cs="Arial"/>
          <w:sz w:val="20"/>
        </w:rPr>
        <w:t>D.</w:t>
      </w:r>
      <w:r w:rsidRPr="009B00BD">
        <w:rPr>
          <w:rFonts w:cs="Arial"/>
          <w:sz w:val="20"/>
        </w:rPr>
        <w:tab/>
        <w:t xml:space="preserve">The design shall take into consideration the potential uses of and loads on the fall protection system, in order to facilitate the prompt rescue of workers who may fall while attached to the system. </w:t>
      </w:r>
    </w:p>
    <w:p w:rsidR="00AD1AF5" w:rsidRPr="009B00BD" w:rsidRDefault="00AD1AF5" w:rsidP="00AD1AF5">
      <w:pPr>
        <w:pStyle w:val="Kop3"/>
        <w:ind w:left="1350"/>
        <w:rPr>
          <w:rFonts w:cs="Arial"/>
          <w:sz w:val="20"/>
        </w:rPr>
      </w:pPr>
      <w:r w:rsidRPr="009B00BD">
        <w:rPr>
          <w:rFonts w:cs="Arial"/>
          <w:sz w:val="20"/>
        </w:rPr>
        <w:t>E.</w:t>
      </w:r>
      <w:r w:rsidRPr="009B00BD">
        <w:rPr>
          <w:rFonts w:cs="Arial"/>
          <w:sz w:val="20"/>
        </w:rPr>
        <w:tab/>
        <w:t xml:space="preserve">The </w:t>
      </w:r>
      <w:r w:rsidR="00EC44E5">
        <w:rPr>
          <w:rFonts w:cs="Arial"/>
          <w:sz w:val="20"/>
        </w:rPr>
        <w:t>XSImpact (Pro)</w:t>
      </w:r>
      <w:r w:rsidR="00EC44E5" w:rsidRPr="009B00BD">
        <w:rPr>
          <w:rFonts w:cs="Arial"/>
          <w:sz w:val="20"/>
        </w:rPr>
        <w:t xml:space="preserve"> </w:t>
      </w:r>
      <w:r>
        <w:rPr>
          <w:rFonts w:cs="Arial"/>
          <w:sz w:val="20"/>
        </w:rPr>
        <w:t>anchor(s)</w:t>
      </w:r>
      <w:r w:rsidRPr="009B00BD">
        <w:rPr>
          <w:rFonts w:cs="Arial"/>
          <w:sz w:val="20"/>
        </w:rPr>
        <w:t xml:space="preserve"> designed to meet </w:t>
      </w:r>
      <w:r w:rsidRPr="007D4479">
        <w:rPr>
          <w:rFonts w:cs="Arial"/>
          <w:color w:val="auto"/>
          <w:sz w:val="20"/>
        </w:rPr>
        <w:t xml:space="preserve">EN ISO 9227 </w:t>
      </w:r>
      <w:r>
        <w:rPr>
          <w:rFonts w:cs="Arial"/>
          <w:color w:val="auto"/>
          <w:sz w:val="20"/>
        </w:rPr>
        <w:t>(</w:t>
      </w:r>
      <w:r w:rsidRPr="007D4479">
        <w:rPr>
          <w:rFonts w:cs="Arial"/>
          <w:color w:val="auto"/>
          <w:sz w:val="20"/>
        </w:rPr>
        <w:t>salt spray</w:t>
      </w:r>
      <w:r>
        <w:rPr>
          <w:rFonts w:cs="Arial"/>
          <w:color w:val="auto"/>
          <w:sz w:val="20"/>
        </w:rPr>
        <w:t xml:space="preserve"> test)</w:t>
      </w:r>
      <w:r w:rsidRPr="007D4479">
        <w:rPr>
          <w:rFonts w:cs="Arial"/>
          <w:color w:val="auto"/>
          <w:sz w:val="20"/>
        </w:rPr>
        <w:t>.</w:t>
      </w:r>
    </w:p>
    <w:p w:rsidR="00AD1AF5" w:rsidRPr="008D3112" w:rsidRDefault="00AD1AF5" w:rsidP="00AD1AF5">
      <w:pPr>
        <w:pStyle w:val="Kop3"/>
        <w:ind w:hanging="720"/>
        <w:rPr>
          <w:rFonts w:cs="Arial"/>
          <w:sz w:val="20"/>
        </w:rPr>
      </w:pPr>
      <w:r w:rsidRPr="009B00BD">
        <w:rPr>
          <w:rFonts w:cs="Arial"/>
          <w:sz w:val="20"/>
        </w:rPr>
        <w:t>F.</w:t>
      </w:r>
      <w:r w:rsidRPr="009B00BD">
        <w:rPr>
          <w:rFonts w:cs="Arial"/>
          <w:sz w:val="20"/>
        </w:rPr>
        <w:tab/>
      </w:r>
      <w:r w:rsidRPr="005139E6">
        <w:rPr>
          <w:rFonts w:cs="Arial"/>
          <w:color w:val="auto"/>
          <w:sz w:val="20"/>
        </w:rPr>
        <w:t xml:space="preserve">If required by engineer of record, the installer shall test the </w:t>
      </w:r>
      <w:r w:rsidR="00EC44E5">
        <w:rPr>
          <w:rFonts w:cs="Arial"/>
          <w:sz w:val="20"/>
        </w:rPr>
        <w:t>XSImpact (Pro)</w:t>
      </w:r>
      <w:r w:rsidR="00EC44E5" w:rsidRPr="009B00BD">
        <w:rPr>
          <w:rFonts w:cs="Arial"/>
          <w:sz w:val="20"/>
        </w:rPr>
        <w:t xml:space="preserve"> </w:t>
      </w:r>
      <w:r w:rsidRPr="005139E6">
        <w:rPr>
          <w:rFonts w:cs="Arial"/>
          <w:color w:val="auto"/>
          <w:sz w:val="20"/>
        </w:rPr>
        <w:t xml:space="preserve">design using a 5 kN </w:t>
      </w:r>
      <w:r w:rsidRPr="008D3112">
        <w:rPr>
          <w:rFonts w:cs="Arial"/>
          <w:color w:val="auto"/>
          <w:sz w:val="20"/>
        </w:rPr>
        <w:t>(1124 lbf) load for 30 seconds on applicable roof structures (tensile test).</w:t>
      </w:r>
    </w:p>
    <w:p w:rsidR="00AD1AF5" w:rsidRPr="008D3112" w:rsidRDefault="00AD1AF5" w:rsidP="00A62A61">
      <w:pPr>
        <w:pStyle w:val="Kop3"/>
        <w:rPr>
          <w:sz w:val="20"/>
        </w:rPr>
      </w:pPr>
      <w:r w:rsidRPr="008D3112">
        <w:rPr>
          <w:sz w:val="20"/>
        </w:rPr>
        <w:t>G.</w:t>
      </w:r>
      <w:r w:rsidRPr="008D3112">
        <w:rPr>
          <w:sz w:val="20"/>
        </w:rPr>
        <w:tab/>
        <w:t xml:space="preserve">The </w:t>
      </w:r>
      <w:r w:rsidR="00EC44E5">
        <w:rPr>
          <w:rFonts w:cs="Arial"/>
          <w:sz w:val="20"/>
        </w:rPr>
        <w:t>XSImpact (Pro)</w:t>
      </w:r>
      <w:r w:rsidR="00EC44E5" w:rsidRPr="009B00BD">
        <w:rPr>
          <w:rFonts w:cs="Arial"/>
          <w:sz w:val="20"/>
        </w:rPr>
        <w:t xml:space="preserve"> </w:t>
      </w:r>
      <w:r w:rsidRPr="008D3112">
        <w:rPr>
          <w:sz w:val="20"/>
        </w:rPr>
        <w:t>anchor shall be capable of providing a consistent level of energy absorption in any direction in the plane of the roof structure.</w:t>
      </w:r>
    </w:p>
    <w:p w:rsidR="00A62A61" w:rsidRDefault="00AD1AF5" w:rsidP="00A62A61">
      <w:pPr>
        <w:pStyle w:val="Kop3"/>
        <w:rPr>
          <w:sz w:val="20"/>
        </w:rPr>
      </w:pPr>
      <w:r w:rsidRPr="008D3112">
        <w:rPr>
          <w:sz w:val="20"/>
        </w:rPr>
        <w:t>H.</w:t>
      </w:r>
      <w:r w:rsidRPr="008D3112">
        <w:rPr>
          <w:sz w:val="20"/>
        </w:rPr>
        <w:tab/>
        <w:t>Each component of the XSImpact shall be full traceable.</w:t>
      </w:r>
    </w:p>
    <w:p w:rsidR="006959E9" w:rsidRPr="009B00BD" w:rsidRDefault="006959E9" w:rsidP="006959E9">
      <w:pPr>
        <w:pStyle w:val="Kop2"/>
        <w:rPr>
          <w:rFonts w:cs="Arial"/>
          <w:sz w:val="20"/>
          <w:szCs w:val="20"/>
        </w:rPr>
      </w:pPr>
      <w:r w:rsidRPr="009B00BD">
        <w:rPr>
          <w:rFonts w:cs="Arial"/>
          <w:sz w:val="20"/>
          <w:szCs w:val="20"/>
        </w:rPr>
        <w:t>1.6</w:t>
      </w:r>
      <w:r w:rsidRPr="009B00BD">
        <w:rPr>
          <w:rFonts w:cs="Arial"/>
          <w:sz w:val="20"/>
          <w:szCs w:val="20"/>
        </w:rPr>
        <w:tab/>
        <w:t>Submittals</w:t>
      </w:r>
    </w:p>
    <w:p w:rsidR="006959E9" w:rsidRPr="009B00BD" w:rsidRDefault="006959E9" w:rsidP="006959E9">
      <w:pPr>
        <w:pStyle w:val="StyleStyleHiddenCenteredLeft"/>
        <w:rPr>
          <w:rFonts w:cs="Arial"/>
          <w:sz w:val="20"/>
        </w:rPr>
      </w:pPr>
      <w:r w:rsidRPr="009B00BD">
        <w:rPr>
          <w:rFonts w:cs="Arial"/>
          <w:sz w:val="20"/>
        </w:rPr>
        <w:t>NOTE TO SPECIFIER</w:t>
      </w:r>
      <w:r w:rsidRPr="009B00BD">
        <w:rPr>
          <w:rFonts w:cs="Arial"/>
          <w:sz w:val="20"/>
        </w:rPr>
        <w:br/>
        <w:t>Check section number for continuity</w:t>
      </w:r>
    </w:p>
    <w:p w:rsidR="006959E9" w:rsidRPr="009B00BD" w:rsidRDefault="006959E9" w:rsidP="006959E9">
      <w:pPr>
        <w:pStyle w:val="Kop3"/>
        <w:rPr>
          <w:rFonts w:cs="Arial"/>
          <w:sz w:val="20"/>
        </w:rPr>
      </w:pPr>
      <w:r>
        <w:rPr>
          <w:rFonts w:cs="Arial"/>
          <w:sz w:val="20"/>
        </w:rPr>
        <w:t>A</w:t>
      </w:r>
      <w:r w:rsidRPr="009B00BD">
        <w:rPr>
          <w:rFonts w:cs="Arial"/>
          <w:sz w:val="20"/>
        </w:rPr>
        <w:t>.</w:t>
      </w:r>
      <w:r w:rsidRPr="009B00BD">
        <w:rPr>
          <w:rFonts w:cs="Arial"/>
          <w:sz w:val="20"/>
        </w:rPr>
        <w:tab/>
        <w:t xml:space="preserve">Product Data: </w:t>
      </w:r>
      <w:r>
        <w:rPr>
          <w:rFonts w:cs="Arial"/>
          <w:sz w:val="20"/>
        </w:rPr>
        <w:t>XSPlatforms’</w:t>
      </w:r>
      <w:r w:rsidRPr="009B00BD">
        <w:rPr>
          <w:rFonts w:cs="Arial"/>
          <w:sz w:val="20"/>
        </w:rPr>
        <w:t xml:space="preserve"> data sheet on each product to be used, including:</w:t>
      </w:r>
    </w:p>
    <w:p w:rsidR="006959E9" w:rsidRPr="009B00BD" w:rsidRDefault="006959E9" w:rsidP="006959E9">
      <w:pPr>
        <w:pStyle w:val="Kop4"/>
        <w:rPr>
          <w:rFonts w:cs="Arial"/>
          <w:sz w:val="20"/>
        </w:rPr>
      </w:pPr>
      <w:r w:rsidRPr="009B00BD">
        <w:rPr>
          <w:rFonts w:cs="Arial"/>
          <w:sz w:val="20"/>
        </w:rPr>
        <w:t>1.</w:t>
      </w:r>
      <w:r w:rsidRPr="009B00BD">
        <w:rPr>
          <w:rFonts w:cs="Arial"/>
          <w:sz w:val="20"/>
        </w:rPr>
        <w:tab/>
        <w:t>Preparation instructions and recommendations.</w:t>
      </w:r>
    </w:p>
    <w:p w:rsidR="006959E9" w:rsidRPr="009B00BD" w:rsidRDefault="006959E9" w:rsidP="006959E9">
      <w:pPr>
        <w:pStyle w:val="Kop4"/>
        <w:rPr>
          <w:rFonts w:cs="Arial"/>
          <w:sz w:val="20"/>
        </w:rPr>
      </w:pPr>
      <w:r w:rsidRPr="009B00BD">
        <w:rPr>
          <w:rFonts w:cs="Arial"/>
          <w:sz w:val="20"/>
        </w:rPr>
        <w:t>2.</w:t>
      </w:r>
      <w:r w:rsidRPr="009B00BD">
        <w:rPr>
          <w:rFonts w:cs="Arial"/>
          <w:sz w:val="20"/>
        </w:rPr>
        <w:tab/>
        <w:t>Storage and handling requirements and recommendations</w:t>
      </w:r>
    </w:p>
    <w:p w:rsidR="006959E9" w:rsidRPr="009B00BD" w:rsidRDefault="006959E9" w:rsidP="006959E9">
      <w:pPr>
        <w:pStyle w:val="Kop4"/>
        <w:rPr>
          <w:rFonts w:cs="Arial"/>
          <w:sz w:val="20"/>
        </w:rPr>
      </w:pPr>
      <w:r w:rsidRPr="009B00BD">
        <w:rPr>
          <w:rFonts w:cs="Arial"/>
          <w:sz w:val="20"/>
        </w:rPr>
        <w:t>3.</w:t>
      </w:r>
      <w:r w:rsidRPr="009B00BD">
        <w:rPr>
          <w:rFonts w:cs="Arial"/>
          <w:sz w:val="20"/>
        </w:rPr>
        <w:tab/>
        <w:t>Installation methods</w:t>
      </w:r>
    </w:p>
    <w:p w:rsidR="006959E9" w:rsidRPr="009B00BD" w:rsidRDefault="006959E9" w:rsidP="006959E9">
      <w:pPr>
        <w:pStyle w:val="Kop3"/>
        <w:rPr>
          <w:rFonts w:cs="Arial"/>
          <w:sz w:val="20"/>
        </w:rPr>
      </w:pPr>
      <w:r>
        <w:rPr>
          <w:rFonts w:cs="Arial"/>
          <w:sz w:val="20"/>
        </w:rPr>
        <w:t>B</w:t>
      </w:r>
      <w:r w:rsidRPr="009B00BD">
        <w:rPr>
          <w:rFonts w:cs="Arial"/>
          <w:sz w:val="20"/>
        </w:rPr>
        <w:t>.</w:t>
      </w:r>
      <w:r w:rsidRPr="009B00BD">
        <w:rPr>
          <w:rFonts w:cs="Arial"/>
          <w:sz w:val="20"/>
        </w:rPr>
        <w:tab/>
        <w:t xml:space="preserve">Drawings and Calculations: </w:t>
      </w:r>
    </w:p>
    <w:p w:rsidR="006959E9" w:rsidRPr="009B00BD" w:rsidRDefault="006959E9" w:rsidP="006959E9">
      <w:pPr>
        <w:pStyle w:val="Kop4"/>
        <w:rPr>
          <w:rFonts w:cs="Arial"/>
          <w:sz w:val="20"/>
        </w:rPr>
      </w:pPr>
      <w:r w:rsidRPr="009B00BD">
        <w:rPr>
          <w:rFonts w:cs="Arial"/>
          <w:sz w:val="20"/>
        </w:rPr>
        <w:t>1.</w:t>
      </w:r>
      <w:r w:rsidRPr="009B00BD">
        <w:rPr>
          <w:rFonts w:cs="Arial"/>
          <w:sz w:val="20"/>
        </w:rPr>
        <w:tab/>
        <w:t>Drawings:</w:t>
      </w:r>
    </w:p>
    <w:p w:rsidR="006959E9" w:rsidRPr="009B00BD" w:rsidRDefault="006959E9" w:rsidP="006959E9">
      <w:pPr>
        <w:pStyle w:val="Kop5"/>
        <w:rPr>
          <w:rFonts w:cs="Arial"/>
          <w:sz w:val="20"/>
        </w:rPr>
      </w:pPr>
      <w:r w:rsidRPr="009B00BD">
        <w:rPr>
          <w:rFonts w:cs="Arial"/>
          <w:sz w:val="20"/>
        </w:rPr>
        <w:t>a.</w:t>
      </w:r>
      <w:r w:rsidRPr="009B00BD">
        <w:rPr>
          <w:rFonts w:cs="Arial"/>
          <w:sz w:val="20"/>
        </w:rPr>
        <w:tab/>
        <w:t>Show the layout of the system including where the system is located and the complete assembly of all components.</w:t>
      </w:r>
    </w:p>
    <w:p w:rsidR="006959E9" w:rsidRPr="009B00BD" w:rsidRDefault="006959E9" w:rsidP="006959E9">
      <w:pPr>
        <w:pStyle w:val="Kop5"/>
        <w:rPr>
          <w:rFonts w:cs="Arial"/>
          <w:sz w:val="20"/>
        </w:rPr>
      </w:pPr>
      <w:r w:rsidRPr="009B00BD">
        <w:rPr>
          <w:rFonts w:cs="Arial"/>
          <w:sz w:val="20"/>
        </w:rPr>
        <w:t>b.</w:t>
      </w:r>
      <w:r w:rsidRPr="009B00BD">
        <w:rPr>
          <w:rFonts w:cs="Arial"/>
          <w:sz w:val="20"/>
        </w:rPr>
        <w:tab/>
        <w:t>Include a specification of the number, location, and qualifications of workers using the system.</w:t>
      </w:r>
    </w:p>
    <w:p w:rsidR="006959E9" w:rsidRPr="009B00BD" w:rsidRDefault="006959E9" w:rsidP="006959E9">
      <w:pPr>
        <w:pStyle w:val="Kop5"/>
        <w:rPr>
          <w:rFonts w:cs="Arial"/>
          <w:sz w:val="20"/>
        </w:rPr>
      </w:pPr>
      <w:r w:rsidRPr="009B00BD">
        <w:rPr>
          <w:rFonts w:cs="Arial"/>
          <w:sz w:val="20"/>
        </w:rPr>
        <w:t>c.</w:t>
      </w:r>
      <w:r w:rsidRPr="009B00BD">
        <w:rPr>
          <w:rFonts w:cs="Arial"/>
          <w:sz w:val="20"/>
        </w:rPr>
        <w:tab/>
        <w:t>Clearly specify the equipment dimensions, materials, fabrication details, hardware, and installation instructions.</w:t>
      </w:r>
    </w:p>
    <w:p w:rsidR="006959E9" w:rsidRPr="009B00BD" w:rsidRDefault="006959E9" w:rsidP="006959E9">
      <w:pPr>
        <w:pStyle w:val="Kop4"/>
        <w:rPr>
          <w:rFonts w:cs="Arial"/>
          <w:sz w:val="20"/>
        </w:rPr>
      </w:pPr>
      <w:r w:rsidRPr="009B00BD">
        <w:rPr>
          <w:rFonts w:cs="Arial"/>
          <w:sz w:val="20"/>
        </w:rPr>
        <w:t>2.</w:t>
      </w:r>
      <w:r w:rsidRPr="009B00BD">
        <w:rPr>
          <w:rFonts w:cs="Arial"/>
          <w:sz w:val="20"/>
        </w:rPr>
        <w:tab/>
        <w:t>Calculations:</w:t>
      </w:r>
    </w:p>
    <w:p w:rsidR="006959E9" w:rsidRPr="009B00BD" w:rsidRDefault="006959E9" w:rsidP="006959E9">
      <w:pPr>
        <w:pStyle w:val="Kop5"/>
        <w:rPr>
          <w:rFonts w:cs="Arial"/>
          <w:sz w:val="20"/>
        </w:rPr>
      </w:pPr>
      <w:r w:rsidRPr="009B00BD">
        <w:rPr>
          <w:rFonts w:cs="Arial"/>
          <w:sz w:val="20"/>
        </w:rPr>
        <w:t>a.</w:t>
      </w:r>
      <w:r w:rsidRPr="009B00BD">
        <w:rPr>
          <w:rFonts w:cs="Arial"/>
          <w:sz w:val="20"/>
        </w:rPr>
        <w:tab/>
        <w:t>Calculations shall be prepared under the supervision of a registered Professional Engineer and Qualified Person.</w:t>
      </w:r>
    </w:p>
    <w:p w:rsidR="006959E9" w:rsidRPr="009B00BD" w:rsidRDefault="006959E9" w:rsidP="006959E9">
      <w:pPr>
        <w:pStyle w:val="Kop5"/>
        <w:rPr>
          <w:rFonts w:cs="Arial"/>
          <w:sz w:val="20"/>
        </w:rPr>
      </w:pPr>
      <w:r w:rsidRPr="009B00BD">
        <w:rPr>
          <w:rFonts w:cs="Arial"/>
          <w:sz w:val="20"/>
        </w:rPr>
        <w:t>b.</w:t>
      </w:r>
      <w:r w:rsidRPr="009B00BD">
        <w:rPr>
          <w:rFonts w:cs="Arial"/>
          <w:sz w:val="20"/>
        </w:rPr>
        <w:tab/>
        <w:t xml:space="preserve">Include a statement defining the type of system and indicating that the </w:t>
      </w:r>
      <w:r>
        <w:rPr>
          <w:rFonts w:cs="Arial"/>
          <w:sz w:val="20"/>
        </w:rPr>
        <w:t>anchor</w:t>
      </w:r>
      <w:r w:rsidRPr="009B00BD">
        <w:rPr>
          <w:rFonts w:cs="Arial"/>
          <w:sz w:val="20"/>
        </w:rPr>
        <w:t xml:space="preserve"> attachment design is in accordance with the requirements of ANSI Z359.6.</w:t>
      </w:r>
    </w:p>
    <w:p w:rsidR="006959E9" w:rsidRPr="009B00BD" w:rsidRDefault="006959E9" w:rsidP="006959E9">
      <w:pPr>
        <w:pStyle w:val="Kop4"/>
        <w:rPr>
          <w:rFonts w:cs="Arial"/>
          <w:sz w:val="20"/>
        </w:rPr>
      </w:pPr>
      <w:r w:rsidRPr="009B00BD">
        <w:rPr>
          <w:rFonts w:cs="Arial"/>
          <w:sz w:val="20"/>
        </w:rPr>
        <w:t>3.</w:t>
      </w:r>
      <w:r w:rsidRPr="009B00BD">
        <w:rPr>
          <w:rFonts w:cs="Arial"/>
          <w:sz w:val="20"/>
        </w:rPr>
        <w:tab/>
        <w:t xml:space="preserve">The Professional Engineer who oversaw the design of the system shall affix their professional seal to each drawing and calculation package issued.  </w:t>
      </w:r>
    </w:p>
    <w:p w:rsidR="006959E9" w:rsidRPr="009B00BD" w:rsidRDefault="006959E9" w:rsidP="006959E9">
      <w:pPr>
        <w:pStyle w:val="Kop3"/>
        <w:rPr>
          <w:rFonts w:cs="Arial"/>
          <w:sz w:val="20"/>
        </w:rPr>
      </w:pPr>
      <w:r>
        <w:rPr>
          <w:rFonts w:cs="Arial"/>
          <w:sz w:val="20"/>
        </w:rPr>
        <w:t>C</w:t>
      </w:r>
      <w:r w:rsidRPr="009B00BD">
        <w:rPr>
          <w:rFonts w:cs="Arial"/>
          <w:sz w:val="20"/>
        </w:rPr>
        <w:t>.</w:t>
      </w:r>
      <w:r w:rsidRPr="009B00BD">
        <w:rPr>
          <w:rFonts w:cs="Arial"/>
          <w:sz w:val="20"/>
        </w:rPr>
        <w:tab/>
        <w:t xml:space="preserve">Operation and Maintenance Data shall be </w:t>
      </w:r>
      <w:r w:rsidRPr="009B00BD">
        <w:rPr>
          <w:rFonts w:cs="Arial"/>
          <w:color w:val="auto"/>
          <w:sz w:val="20"/>
        </w:rPr>
        <w:t xml:space="preserve">prepared </w:t>
      </w:r>
      <w:r w:rsidRPr="009B00BD">
        <w:rPr>
          <w:rFonts w:cs="Arial"/>
          <w:sz w:val="20"/>
        </w:rPr>
        <w:t>per ANSI Z359.2 &amp; ANSI Z359.6:</w:t>
      </w:r>
    </w:p>
    <w:p w:rsidR="006959E9" w:rsidRPr="009B00BD" w:rsidRDefault="006959E9" w:rsidP="006959E9">
      <w:pPr>
        <w:pStyle w:val="Kop4"/>
        <w:rPr>
          <w:rFonts w:cs="Arial"/>
          <w:sz w:val="20"/>
        </w:rPr>
      </w:pPr>
      <w:r w:rsidRPr="009B00BD">
        <w:rPr>
          <w:rFonts w:cs="Arial"/>
          <w:sz w:val="20"/>
        </w:rPr>
        <w:t>1.</w:t>
      </w:r>
      <w:r w:rsidRPr="009B00BD">
        <w:rPr>
          <w:rFonts w:cs="Arial"/>
          <w:sz w:val="20"/>
        </w:rPr>
        <w:tab/>
        <w:t xml:space="preserve">Include complete list of equipment replacement parts; identify each entry with the equipment description and part numbers. </w:t>
      </w:r>
    </w:p>
    <w:p w:rsidR="006959E9" w:rsidRPr="009B00BD" w:rsidRDefault="006959E9" w:rsidP="006959E9">
      <w:pPr>
        <w:pStyle w:val="Kop4"/>
        <w:rPr>
          <w:rFonts w:cs="Arial"/>
          <w:sz w:val="20"/>
        </w:rPr>
      </w:pPr>
      <w:r w:rsidRPr="009B00BD">
        <w:rPr>
          <w:rFonts w:cs="Arial"/>
          <w:sz w:val="20"/>
        </w:rPr>
        <w:t>2.</w:t>
      </w:r>
      <w:r w:rsidRPr="009B00BD">
        <w:rPr>
          <w:rFonts w:cs="Arial"/>
          <w:sz w:val="20"/>
        </w:rPr>
        <w:tab/>
        <w:t xml:space="preserve">Include technical information for servicing equipment. </w:t>
      </w:r>
    </w:p>
    <w:p w:rsidR="006959E9" w:rsidRPr="009B00BD" w:rsidRDefault="006959E9" w:rsidP="006959E9">
      <w:pPr>
        <w:pStyle w:val="Kop4"/>
        <w:rPr>
          <w:rFonts w:cs="Arial"/>
          <w:sz w:val="20"/>
        </w:rPr>
      </w:pPr>
      <w:r w:rsidRPr="009B00BD">
        <w:rPr>
          <w:rFonts w:cs="Arial"/>
          <w:sz w:val="20"/>
        </w:rPr>
        <w:t>3.</w:t>
      </w:r>
      <w:r w:rsidRPr="009B00BD">
        <w:rPr>
          <w:rFonts w:cs="Arial"/>
          <w:sz w:val="20"/>
        </w:rPr>
        <w:tab/>
        <w:t xml:space="preserve">Include legible “as-constructed” drawings of the installed system. </w:t>
      </w:r>
    </w:p>
    <w:p w:rsidR="006959E9" w:rsidRPr="009B00BD" w:rsidRDefault="006959E9" w:rsidP="006959E9">
      <w:pPr>
        <w:pStyle w:val="Kop4"/>
        <w:rPr>
          <w:rFonts w:cs="Arial"/>
          <w:sz w:val="20"/>
        </w:rPr>
      </w:pPr>
      <w:r w:rsidRPr="009B00BD">
        <w:rPr>
          <w:rFonts w:cs="Arial"/>
          <w:sz w:val="20"/>
        </w:rPr>
        <w:t>4.</w:t>
      </w:r>
      <w:r w:rsidRPr="009B00BD">
        <w:rPr>
          <w:rFonts w:cs="Arial"/>
          <w:sz w:val="20"/>
        </w:rPr>
        <w:tab/>
        <w:t>Include installation date and system owner’s name and address.</w:t>
      </w:r>
    </w:p>
    <w:p w:rsidR="006959E9" w:rsidRPr="009B00BD" w:rsidRDefault="006959E9" w:rsidP="006959E9">
      <w:pPr>
        <w:pStyle w:val="Kop4"/>
        <w:rPr>
          <w:rFonts w:cs="Arial"/>
          <w:sz w:val="20"/>
        </w:rPr>
      </w:pPr>
      <w:r w:rsidRPr="009B00BD">
        <w:rPr>
          <w:rFonts w:cs="Arial"/>
          <w:sz w:val="20"/>
        </w:rPr>
        <w:t>5.</w:t>
      </w:r>
      <w:r w:rsidRPr="009B00BD">
        <w:rPr>
          <w:rFonts w:cs="Arial"/>
          <w:sz w:val="20"/>
        </w:rPr>
        <w:tab/>
        <w:t xml:space="preserve">Include detailed operating procedures: </w:t>
      </w:r>
    </w:p>
    <w:p w:rsidR="006959E9" w:rsidRPr="009B00BD" w:rsidRDefault="006959E9" w:rsidP="006959E9">
      <w:pPr>
        <w:pStyle w:val="Kop5"/>
        <w:rPr>
          <w:rFonts w:cs="Arial"/>
          <w:sz w:val="20"/>
        </w:rPr>
      </w:pPr>
      <w:r w:rsidRPr="009B00BD">
        <w:rPr>
          <w:rFonts w:cs="Arial"/>
          <w:sz w:val="20"/>
        </w:rPr>
        <w:t>a.</w:t>
      </w:r>
      <w:r w:rsidRPr="009B00BD">
        <w:rPr>
          <w:rFonts w:cs="Arial"/>
          <w:sz w:val="20"/>
        </w:rPr>
        <w:tab/>
        <w:t>Written by a Qualified or Competent Person.</w:t>
      </w:r>
    </w:p>
    <w:p w:rsidR="006959E9" w:rsidRPr="009B00BD" w:rsidRDefault="006959E9" w:rsidP="006959E9">
      <w:pPr>
        <w:pStyle w:val="Kop5"/>
        <w:rPr>
          <w:rFonts w:cs="Arial"/>
          <w:sz w:val="20"/>
        </w:rPr>
      </w:pPr>
      <w:r w:rsidRPr="009B00BD">
        <w:rPr>
          <w:rFonts w:cs="Arial"/>
          <w:sz w:val="20"/>
        </w:rPr>
        <w:t>b.</w:t>
      </w:r>
      <w:r w:rsidRPr="009B00BD">
        <w:rPr>
          <w:rFonts w:cs="Arial"/>
          <w:sz w:val="20"/>
        </w:rPr>
        <w:tab/>
        <w:t xml:space="preserve">Identifying the </w:t>
      </w:r>
      <w:r w:rsidR="00EC44E5">
        <w:rPr>
          <w:rFonts w:cs="Arial"/>
          <w:sz w:val="20"/>
        </w:rPr>
        <w:t>XSImpact (Pro)</w:t>
      </w:r>
      <w:r w:rsidR="00EC44E5">
        <w:rPr>
          <w:rFonts w:cs="Arial"/>
          <w:sz w:val="20"/>
        </w:rPr>
        <w:t xml:space="preserve"> anchor </w:t>
      </w:r>
      <w:r w:rsidRPr="009B00BD">
        <w:rPr>
          <w:rFonts w:cs="Arial"/>
          <w:sz w:val="20"/>
        </w:rPr>
        <w:t>location</w:t>
      </w:r>
    </w:p>
    <w:p w:rsidR="006959E9" w:rsidRPr="009B00BD" w:rsidRDefault="006959E9" w:rsidP="006959E9">
      <w:pPr>
        <w:pStyle w:val="Kop5"/>
        <w:rPr>
          <w:rFonts w:cs="Arial"/>
          <w:sz w:val="20"/>
        </w:rPr>
      </w:pPr>
      <w:r w:rsidRPr="009B00BD">
        <w:rPr>
          <w:rFonts w:cs="Arial"/>
          <w:sz w:val="20"/>
        </w:rPr>
        <w:t>c.</w:t>
      </w:r>
      <w:r w:rsidRPr="009B00BD">
        <w:rPr>
          <w:rFonts w:cs="Arial"/>
          <w:sz w:val="20"/>
        </w:rPr>
        <w:tab/>
        <w:t>Stating any safety precautions that shall be followed during access and egress.</w:t>
      </w:r>
    </w:p>
    <w:p w:rsidR="006959E9" w:rsidRPr="009B00BD" w:rsidRDefault="006959E9" w:rsidP="006959E9">
      <w:pPr>
        <w:pStyle w:val="Kop5"/>
        <w:rPr>
          <w:rFonts w:cs="Arial"/>
          <w:sz w:val="20"/>
        </w:rPr>
      </w:pPr>
      <w:r w:rsidRPr="009B00BD">
        <w:rPr>
          <w:rFonts w:cs="Arial"/>
          <w:sz w:val="20"/>
        </w:rPr>
        <w:t>d.</w:t>
      </w:r>
      <w:r w:rsidRPr="009B00BD">
        <w:rPr>
          <w:rFonts w:cs="Arial"/>
          <w:sz w:val="20"/>
        </w:rPr>
        <w:tab/>
      </w:r>
      <w:r w:rsidRPr="009B00BD">
        <w:rPr>
          <w:rStyle w:val="Kop5Char"/>
          <w:rFonts w:cs="Arial"/>
          <w:sz w:val="20"/>
        </w:rPr>
        <w:t>Describing the limitation on use of system: maximum load, designated equipment, required clearance and maximum number of persons permitted to be attached to the system at one time.</w:t>
      </w:r>
    </w:p>
    <w:p w:rsidR="006959E9" w:rsidRPr="009B00BD" w:rsidRDefault="006959E9" w:rsidP="006959E9">
      <w:pPr>
        <w:pStyle w:val="Kop5"/>
        <w:rPr>
          <w:rFonts w:cs="Arial"/>
          <w:sz w:val="20"/>
        </w:rPr>
      </w:pPr>
      <w:r w:rsidRPr="009B00BD">
        <w:rPr>
          <w:rFonts w:cs="Arial"/>
          <w:sz w:val="20"/>
        </w:rPr>
        <w:t>e.</w:t>
      </w:r>
      <w:r w:rsidRPr="009B00BD">
        <w:rPr>
          <w:rFonts w:cs="Arial"/>
          <w:sz w:val="20"/>
        </w:rPr>
        <w:tab/>
        <w:t>Instructions for inspection, maintenance, and retirement of the system and all of its components, including how often inspection and maintenance are to be performed and a description of the qualifications required for persons performing these tasks.</w:t>
      </w:r>
    </w:p>
    <w:p w:rsidR="006959E9" w:rsidRPr="009B00BD" w:rsidRDefault="006959E9" w:rsidP="006959E9">
      <w:pPr>
        <w:pStyle w:val="Kop5"/>
        <w:rPr>
          <w:rFonts w:cs="Arial"/>
          <w:sz w:val="20"/>
        </w:rPr>
      </w:pPr>
      <w:r w:rsidRPr="009B00BD">
        <w:rPr>
          <w:rFonts w:cs="Arial"/>
          <w:sz w:val="20"/>
        </w:rPr>
        <w:t>f.</w:t>
      </w:r>
      <w:r w:rsidRPr="009B00BD">
        <w:rPr>
          <w:rFonts w:cs="Arial"/>
          <w:sz w:val="20"/>
        </w:rPr>
        <w:tab/>
        <w:t xml:space="preserve">Procedure for inspection:  </w:t>
      </w:r>
    </w:p>
    <w:p w:rsidR="006959E9" w:rsidRPr="009B00BD" w:rsidRDefault="006959E9" w:rsidP="006959E9">
      <w:pPr>
        <w:pStyle w:val="Kop6"/>
        <w:rPr>
          <w:rFonts w:cs="Arial"/>
          <w:sz w:val="20"/>
        </w:rPr>
      </w:pPr>
      <w:r w:rsidRPr="009B00BD">
        <w:rPr>
          <w:rFonts w:cs="Arial"/>
          <w:sz w:val="20"/>
        </w:rPr>
        <w:t>I.</w:t>
      </w:r>
      <w:r w:rsidRPr="009B00BD">
        <w:rPr>
          <w:rFonts w:cs="Arial"/>
          <w:sz w:val="20"/>
        </w:rPr>
        <w:tab/>
        <w:t>Required or recommended inspection intervals.</w:t>
      </w:r>
    </w:p>
    <w:p w:rsidR="006959E9" w:rsidRPr="009B00BD" w:rsidRDefault="006959E9" w:rsidP="006959E9">
      <w:pPr>
        <w:pStyle w:val="Kop6"/>
        <w:rPr>
          <w:rFonts w:cs="Arial"/>
          <w:sz w:val="20"/>
        </w:rPr>
      </w:pPr>
      <w:r w:rsidRPr="009B00BD">
        <w:rPr>
          <w:rFonts w:cs="Arial"/>
          <w:sz w:val="20"/>
        </w:rPr>
        <w:t>II.</w:t>
      </w:r>
      <w:r w:rsidRPr="009B00BD">
        <w:rPr>
          <w:rFonts w:cs="Arial"/>
          <w:sz w:val="20"/>
        </w:rPr>
        <w:tab/>
        <w:t>Detailed instruction for inspecting each component of the system.</w:t>
      </w:r>
    </w:p>
    <w:p w:rsidR="006959E9" w:rsidRPr="009B00BD" w:rsidRDefault="006959E9" w:rsidP="006959E9">
      <w:pPr>
        <w:pStyle w:val="Kop6"/>
        <w:rPr>
          <w:rFonts w:cs="Arial"/>
          <w:sz w:val="20"/>
        </w:rPr>
      </w:pPr>
      <w:r w:rsidRPr="009B00BD">
        <w:rPr>
          <w:rFonts w:cs="Arial"/>
          <w:sz w:val="20"/>
        </w:rPr>
        <w:t>III.</w:t>
      </w:r>
      <w:r w:rsidRPr="009B00BD">
        <w:rPr>
          <w:rFonts w:cs="Arial"/>
          <w:sz w:val="20"/>
        </w:rPr>
        <w:tab/>
        <w:t xml:space="preserve">Description of acceptance or rejection criteria, including retirement criteria, of each component of the system. </w:t>
      </w:r>
    </w:p>
    <w:p w:rsidR="006959E9" w:rsidRPr="009B00BD" w:rsidRDefault="006959E9" w:rsidP="006959E9">
      <w:pPr>
        <w:pStyle w:val="Kop6"/>
        <w:rPr>
          <w:rFonts w:cs="Arial"/>
          <w:sz w:val="20"/>
        </w:rPr>
      </w:pPr>
      <w:r w:rsidRPr="009B00BD">
        <w:rPr>
          <w:rFonts w:cs="Arial"/>
          <w:sz w:val="20"/>
        </w:rPr>
        <w:t>IV.</w:t>
      </w:r>
      <w:r w:rsidRPr="009B00BD">
        <w:rPr>
          <w:rFonts w:cs="Arial"/>
          <w:sz w:val="20"/>
        </w:rPr>
        <w:tab/>
        <w:t>Fall protection procedures shall include a requirement that any incidents, including accidents or near misses, be investigated to determine if procedures can be improved.</w:t>
      </w:r>
    </w:p>
    <w:p w:rsidR="006959E9" w:rsidRPr="009B00BD" w:rsidRDefault="006959E9" w:rsidP="006959E9">
      <w:pPr>
        <w:pStyle w:val="Kop4"/>
        <w:rPr>
          <w:rFonts w:cs="Arial"/>
          <w:sz w:val="20"/>
        </w:rPr>
      </w:pPr>
      <w:r w:rsidRPr="009B00BD">
        <w:rPr>
          <w:rFonts w:cs="Arial"/>
          <w:sz w:val="20"/>
        </w:rPr>
        <w:t>6.</w:t>
      </w:r>
      <w:r w:rsidRPr="009B00BD">
        <w:rPr>
          <w:rFonts w:cs="Arial"/>
          <w:sz w:val="20"/>
        </w:rPr>
        <w:tab/>
        <w:t xml:space="preserve">Provide or direct the owner of the system or the employer of the workers using the system to develop and implement a rescue plan before the system is used.  </w:t>
      </w:r>
    </w:p>
    <w:p w:rsidR="006959E9" w:rsidRPr="009B00BD" w:rsidRDefault="006959E9" w:rsidP="006959E9">
      <w:pPr>
        <w:pStyle w:val="Kop2"/>
        <w:rPr>
          <w:rFonts w:cs="Arial"/>
          <w:sz w:val="20"/>
          <w:szCs w:val="20"/>
        </w:rPr>
      </w:pPr>
      <w:r w:rsidRPr="009B00BD">
        <w:rPr>
          <w:rFonts w:cs="Arial"/>
          <w:sz w:val="20"/>
          <w:szCs w:val="20"/>
        </w:rPr>
        <w:t>1.7</w:t>
      </w:r>
      <w:r w:rsidRPr="009B00BD">
        <w:rPr>
          <w:rFonts w:cs="Arial"/>
          <w:sz w:val="20"/>
          <w:szCs w:val="20"/>
        </w:rPr>
        <w:tab/>
        <w:t>Quality Assurance</w:t>
      </w:r>
    </w:p>
    <w:p w:rsidR="006959E9" w:rsidRPr="009B00BD" w:rsidRDefault="006959E9" w:rsidP="006959E9">
      <w:pPr>
        <w:pStyle w:val="Kop3"/>
        <w:rPr>
          <w:rFonts w:cs="Arial"/>
          <w:sz w:val="20"/>
        </w:rPr>
      </w:pPr>
      <w:r w:rsidRPr="009B00BD">
        <w:rPr>
          <w:rFonts w:cs="Arial"/>
          <w:sz w:val="20"/>
        </w:rPr>
        <w:t>A.</w:t>
      </w:r>
      <w:r w:rsidRPr="009B00BD">
        <w:rPr>
          <w:rFonts w:cs="Arial"/>
          <w:sz w:val="20"/>
        </w:rPr>
        <w:tab/>
        <w:t>Single Source: Obtain all materials and equipment required under this section from a single supplier.</w:t>
      </w:r>
    </w:p>
    <w:p w:rsidR="006959E9" w:rsidRPr="009B00BD" w:rsidRDefault="006959E9" w:rsidP="006959E9">
      <w:pPr>
        <w:pStyle w:val="Kop3"/>
        <w:rPr>
          <w:rFonts w:cs="Arial"/>
          <w:color w:val="auto"/>
          <w:sz w:val="20"/>
        </w:rPr>
      </w:pPr>
      <w:r w:rsidRPr="009B00BD">
        <w:rPr>
          <w:rFonts w:cs="Arial"/>
          <w:sz w:val="20"/>
        </w:rPr>
        <w:t>B.</w:t>
      </w:r>
      <w:r w:rsidRPr="009B00BD">
        <w:rPr>
          <w:rFonts w:cs="Arial"/>
          <w:sz w:val="20"/>
        </w:rPr>
        <w:tab/>
      </w:r>
      <w:r w:rsidRPr="009B00BD">
        <w:rPr>
          <w:rFonts w:cs="Arial"/>
          <w:color w:val="auto"/>
          <w:sz w:val="20"/>
        </w:rPr>
        <w:t>Designer/Installer Qualifications: Engage a single firm to assume undivided responsibility for the design and fabrication of all fall</w:t>
      </w:r>
      <w:r>
        <w:rPr>
          <w:rFonts w:cs="Arial"/>
          <w:color w:val="auto"/>
          <w:sz w:val="20"/>
        </w:rPr>
        <w:t xml:space="preserve"> protection system components. </w:t>
      </w:r>
      <w:r w:rsidRPr="009B00BD">
        <w:rPr>
          <w:rFonts w:cs="Arial"/>
          <w:color w:val="auto"/>
          <w:sz w:val="20"/>
        </w:rPr>
        <w:t>Firm shall have a minimum of 5 years documented experience in the fabrication of such components similar to that required for this project.  Additionally, the firm shall have a minimum of 5 years documented experience in the installation of such components and who offers a regular inspection and maintenance service on such systems.</w:t>
      </w:r>
    </w:p>
    <w:p w:rsidR="006959E9" w:rsidRPr="009B00BD" w:rsidRDefault="006959E9" w:rsidP="006959E9">
      <w:pPr>
        <w:pStyle w:val="Kop3"/>
        <w:rPr>
          <w:rFonts w:cs="Arial"/>
          <w:sz w:val="20"/>
        </w:rPr>
      </w:pPr>
      <w:r w:rsidRPr="009B00BD">
        <w:rPr>
          <w:rFonts w:cs="Arial"/>
          <w:sz w:val="20"/>
        </w:rPr>
        <w:t>C.</w:t>
      </w:r>
      <w:r w:rsidRPr="009B00BD">
        <w:rPr>
          <w:rFonts w:cs="Arial"/>
          <w:sz w:val="20"/>
        </w:rPr>
        <w:tab/>
        <w:t>Design Engineer: Employ a firm with a minimum of 10 years</w:t>
      </w:r>
      <w:r>
        <w:rPr>
          <w:rFonts w:cs="Arial"/>
          <w:sz w:val="20"/>
        </w:rPr>
        <w:t xml:space="preserve"> of</w:t>
      </w:r>
      <w:r w:rsidRPr="009B00BD">
        <w:rPr>
          <w:rFonts w:cs="Arial"/>
          <w:sz w:val="20"/>
        </w:rPr>
        <w:t xml:space="preserve"> experience designing fall protection systems with a minimum of 5 systems installed in the previous 12 months.  Who employs a registered Professional Engineer (PE), with evidence of being the principal PE on at least 3 fall arrest systems which have been in use for no less than 1 year prior to bid closing date.</w:t>
      </w:r>
    </w:p>
    <w:p w:rsidR="006959E9" w:rsidRPr="009B00BD" w:rsidRDefault="006959E9" w:rsidP="006959E9">
      <w:pPr>
        <w:pStyle w:val="Kop3"/>
        <w:rPr>
          <w:rFonts w:cs="Arial"/>
          <w:sz w:val="20"/>
        </w:rPr>
      </w:pPr>
      <w:r w:rsidRPr="009B00BD">
        <w:rPr>
          <w:rFonts w:cs="Arial"/>
          <w:sz w:val="20"/>
        </w:rPr>
        <w:t>D.</w:t>
      </w:r>
      <w:r w:rsidRPr="009B00BD">
        <w:rPr>
          <w:rFonts w:cs="Arial"/>
          <w:sz w:val="20"/>
        </w:rPr>
        <w:tab/>
        <w:t>Professional Engineer and Fall Protection Qualified Person: Shall oversee the fall protection systems’ design, such that all component items meet the “Structural Performance” requirements, including sizing and spacing of all attachments to the building structure and verify the design is compliant with all applicable OSHA and ANSI standards. Additionally, they must prepare, stamp and sign all required calculations; while also approving the system designer’s drawings.</w:t>
      </w:r>
    </w:p>
    <w:p w:rsidR="006959E9" w:rsidRPr="009B00BD" w:rsidRDefault="006959E9" w:rsidP="006959E9">
      <w:pPr>
        <w:pStyle w:val="Kop3"/>
        <w:rPr>
          <w:rFonts w:cs="Arial"/>
          <w:sz w:val="20"/>
        </w:rPr>
      </w:pPr>
      <w:r w:rsidRPr="009B00BD">
        <w:rPr>
          <w:rFonts w:cs="Arial"/>
          <w:sz w:val="20"/>
        </w:rPr>
        <w:t>E.</w:t>
      </w:r>
      <w:r w:rsidRPr="009B00BD">
        <w:rPr>
          <w:rFonts w:cs="Arial"/>
          <w:sz w:val="20"/>
        </w:rPr>
        <w:tab/>
        <w:t xml:space="preserve">Welding to be executed by certified welders in accordance with AWS requirements. </w:t>
      </w:r>
    </w:p>
    <w:p w:rsidR="006959E9" w:rsidRPr="009B00BD" w:rsidRDefault="006959E9" w:rsidP="006959E9">
      <w:pPr>
        <w:pStyle w:val="Kop2"/>
        <w:rPr>
          <w:rFonts w:cs="Arial"/>
          <w:sz w:val="20"/>
          <w:szCs w:val="20"/>
        </w:rPr>
      </w:pPr>
      <w:r w:rsidRPr="009B00BD">
        <w:rPr>
          <w:rFonts w:cs="Arial"/>
          <w:sz w:val="20"/>
          <w:szCs w:val="20"/>
        </w:rPr>
        <w:t>1.8</w:t>
      </w:r>
      <w:r w:rsidRPr="009B00BD">
        <w:rPr>
          <w:rFonts w:cs="Arial"/>
          <w:sz w:val="20"/>
          <w:szCs w:val="20"/>
        </w:rPr>
        <w:tab/>
        <w:t>Delivery, Storage &amp; Handling</w:t>
      </w:r>
    </w:p>
    <w:p w:rsidR="006959E9" w:rsidRPr="009B00BD" w:rsidRDefault="006959E9" w:rsidP="006959E9">
      <w:pPr>
        <w:pStyle w:val="Kop3"/>
        <w:rPr>
          <w:rFonts w:cs="Arial"/>
          <w:sz w:val="20"/>
        </w:rPr>
      </w:pPr>
      <w:r w:rsidRPr="009B00BD">
        <w:rPr>
          <w:rFonts w:cs="Arial"/>
          <w:sz w:val="20"/>
        </w:rPr>
        <w:t>A.</w:t>
      </w:r>
      <w:r w:rsidRPr="009B00BD">
        <w:rPr>
          <w:rFonts w:cs="Arial"/>
          <w:sz w:val="20"/>
        </w:rPr>
        <w:tab/>
        <w:t xml:space="preserve">Material delivery shall be coordinated with all effected entities. </w:t>
      </w:r>
    </w:p>
    <w:p w:rsidR="006959E9" w:rsidRPr="009B00BD" w:rsidRDefault="006959E9" w:rsidP="006959E9">
      <w:pPr>
        <w:pStyle w:val="Kop3"/>
        <w:rPr>
          <w:rFonts w:cs="Arial"/>
          <w:sz w:val="20"/>
        </w:rPr>
      </w:pPr>
      <w:r w:rsidRPr="009B00BD">
        <w:rPr>
          <w:rFonts w:cs="Arial"/>
          <w:sz w:val="20"/>
        </w:rPr>
        <w:t>B.</w:t>
      </w:r>
      <w:r w:rsidRPr="009B00BD">
        <w:rPr>
          <w:rFonts w:cs="Arial"/>
          <w:sz w:val="20"/>
        </w:rPr>
        <w:tab/>
        <w:t>Storage and Protection:</w:t>
      </w:r>
    </w:p>
    <w:p w:rsidR="006959E9" w:rsidRPr="009B00BD" w:rsidRDefault="006959E9" w:rsidP="006959E9">
      <w:pPr>
        <w:pStyle w:val="Kop4"/>
        <w:rPr>
          <w:rFonts w:cs="Arial"/>
          <w:sz w:val="20"/>
        </w:rPr>
      </w:pPr>
      <w:r w:rsidRPr="009B00BD">
        <w:rPr>
          <w:rFonts w:cs="Arial"/>
          <w:sz w:val="20"/>
        </w:rPr>
        <w:t>1.</w:t>
      </w:r>
      <w:r w:rsidRPr="009B00BD">
        <w:rPr>
          <w:rFonts w:cs="Arial"/>
          <w:sz w:val="20"/>
        </w:rPr>
        <w:tab/>
        <w:t>Store originally packaged materials in a cool, dry, and protected location.</w:t>
      </w:r>
    </w:p>
    <w:p w:rsidR="006959E9" w:rsidRPr="009B00BD" w:rsidRDefault="006959E9" w:rsidP="006959E9">
      <w:pPr>
        <w:pStyle w:val="Kop4"/>
        <w:rPr>
          <w:rFonts w:cs="Arial"/>
          <w:sz w:val="20"/>
        </w:rPr>
      </w:pPr>
      <w:r w:rsidRPr="009B00BD">
        <w:rPr>
          <w:rFonts w:cs="Arial"/>
          <w:sz w:val="20"/>
        </w:rPr>
        <w:t>2.</w:t>
      </w:r>
      <w:r w:rsidRPr="009B00BD">
        <w:rPr>
          <w:rFonts w:cs="Arial"/>
          <w:sz w:val="20"/>
        </w:rPr>
        <w:tab/>
        <w:t xml:space="preserve">Materials shall be in new condition and show no signs of damage. </w:t>
      </w:r>
    </w:p>
    <w:p w:rsidR="006959E9" w:rsidRPr="009B00BD" w:rsidRDefault="006959E9" w:rsidP="006959E9">
      <w:pPr>
        <w:pStyle w:val="Kop2"/>
        <w:rPr>
          <w:rFonts w:cs="Arial"/>
          <w:sz w:val="20"/>
          <w:szCs w:val="20"/>
        </w:rPr>
      </w:pPr>
      <w:r w:rsidRPr="009B00BD">
        <w:rPr>
          <w:rFonts w:cs="Arial"/>
          <w:sz w:val="20"/>
          <w:szCs w:val="20"/>
        </w:rPr>
        <w:t>1.9</w:t>
      </w:r>
      <w:r w:rsidRPr="009B00BD">
        <w:rPr>
          <w:rFonts w:cs="Arial"/>
          <w:sz w:val="20"/>
          <w:szCs w:val="20"/>
        </w:rPr>
        <w:tab/>
        <w:t>Sequencing</w:t>
      </w:r>
    </w:p>
    <w:p w:rsidR="006959E9" w:rsidRDefault="006959E9" w:rsidP="006959E9">
      <w:pPr>
        <w:pStyle w:val="Kop3"/>
        <w:rPr>
          <w:rFonts w:cs="Arial"/>
          <w:sz w:val="20"/>
        </w:rPr>
      </w:pPr>
      <w:r w:rsidRPr="009B00BD">
        <w:rPr>
          <w:rFonts w:cs="Arial"/>
          <w:sz w:val="20"/>
        </w:rPr>
        <w:t>A.</w:t>
      </w:r>
      <w:r w:rsidRPr="009B00BD">
        <w:rPr>
          <w:rFonts w:cs="Arial"/>
          <w:sz w:val="20"/>
        </w:rPr>
        <w:tab/>
        <w:t xml:space="preserve">Ensure that products of this section are supplied to affected trades in time to prevent interruption of construction progress. </w:t>
      </w:r>
    </w:p>
    <w:p w:rsidR="006959E9" w:rsidRPr="009B00BD" w:rsidRDefault="006959E9" w:rsidP="006959E9">
      <w:pPr>
        <w:pStyle w:val="Kop2"/>
        <w:rPr>
          <w:rFonts w:cs="Arial"/>
          <w:sz w:val="20"/>
          <w:szCs w:val="20"/>
        </w:rPr>
      </w:pPr>
      <w:r w:rsidRPr="009B00BD">
        <w:rPr>
          <w:rFonts w:cs="Arial"/>
          <w:sz w:val="20"/>
          <w:szCs w:val="20"/>
        </w:rPr>
        <w:t>1.10</w:t>
      </w:r>
      <w:r w:rsidRPr="009B00BD">
        <w:rPr>
          <w:rFonts w:cs="Arial"/>
          <w:sz w:val="20"/>
          <w:szCs w:val="20"/>
        </w:rPr>
        <w:tab/>
        <w:t>Warranty</w:t>
      </w:r>
    </w:p>
    <w:p w:rsidR="006959E9" w:rsidRPr="009B00BD" w:rsidRDefault="006959E9" w:rsidP="006959E9">
      <w:pPr>
        <w:pStyle w:val="Kop3"/>
        <w:rPr>
          <w:rFonts w:cs="Arial"/>
          <w:sz w:val="20"/>
        </w:rPr>
      </w:pPr>
      <w:r w:rsidRPr="009B00BD">
        <w:rPr>
          <w:rFonts w:cs="Arial"/>
          <w:sz w:val="20"/>
        </w:rPr>
        <w:t>A.</w:t>
      </w:r>
      <w:r w:rsidRPr="009B00BD">
        <w:rPr>
          <w:rFonts w:cs="Arial"/>
          <w:sz w:val="20"/>
        </w:rPr>
        <w:tab/>
        <w:t>Manufacturer's standard one year warranty for materials and workmanship.</w:t>
      </w:r>
    </w:p>
    <w:p w:rsidR="006959E9" w:rsidRPr="009B00BD" w:rsidRDefault="006959E9" w:rsidP="006959E9">
      <w:pPr>
        <w:pStyle w:val="Kop1"/>
        <w:rPr>
          <w:rFonts w:cs="Arial"/>
          <w:sz w:val="20"/>
        </w:rPr>
      </w:pPr>
      <w:r w:rsidRPr="009B00BD">
        <w:rPr>
          <w:rFonts w:cs="Arial"/>
          <w:sz w:val="20"/>
        </w:rPr>
        <w:t>Part</w:t>
      </w:r>
      <w:r w:rsidRPr="009B00BD">
        <w:rPr>
          <w:rFonts w:cs="Arial"/>
          <w:sz w:val="20"/>
        </w:rPr>
        <w:tab/>
        <w:t>2</w:t>
      </w:r>
      <w:r w:rsidRPr="009B00BD">
        <w:rPr>
          <w:rFonts w:cs="Arial"/>
          <w:sz w:val="20"/>
        </w:rPr>
        <w:tab/>
        <w:t>Products</w:t>
      </w:r>
    </w:p>
    <w:p w:rsidR="006959E9" w:rsidRPr="009B00BD" w:rsidRDefault="006959E9" w:rsidP="006959E9">
      <w:pPr>
        <w:pStyle w:val="Kop2"/>
        <w:rPr>
          <w:rFonts w:cs="Arial"/>
          <w:sz w:val="20"/>
          <w:szCs w:val="20"/>
        </w:rPr>
      </w:pPr>
      <w:r w:rsidRPr="009B00BD">
        <w:rPr>
          <w:rFonts w:cs="Arial"/>
          <w:sz w:val="20"/>
          <w:szCs w:val="20"/>
        </w:rPr>
        <w:t>2.1</w:t>
      </w:r>
      <w:r w:rsidRPr="009B00BD">
        <w:rPr>
          <w:rFonts w:cs="Arial"/>
          <w:sz w:val="20"/>
          <w:szCs w:val="20"/>
        </w:rPr>
        <w:tab/>
        <w:t>Manufacturers</w:t>
      </w:r>
    </w:p>
    <w:p w:rsidR="006959E9" w:rsidRPr="009B00BD" w:rsidRDefault="006959E9" w:rsidP="006959E9">
      <w:pPr>
        <w:pStyle w:val="Kop3"/>
        <w:rPr>
          <w:rFonts w:cs="Arial"/>
          <w:sz w:val="20"/>
        </w:rPr>
      </w:pPr>
      <w:r w:rsidRPr="009B00BD">
        <w:rPr>
          <w:rFonts w:cs="Arial"/>
          <w:sz w:val="20"/>
        </w:rPr>
        <w:t>A.</w:t>
      </w:r>
      <w:r w:rsidRPr="009B00BD">
        <w:rPr>
          <w:rFonts w:cs="Arial"/>
          <w:sz w:val="20"/>
        </w:rPr>
        <w:tab/>
        <w:t xml:space="preserve">Manufacturers shall comply with the </w:t>
      </w:r>
      <w:r w:rsidRPr="009B00BD">
        <w:rPr>
          <w:rFonts w:cs="Arial"/>
          <w:i/>
          <w:sz w:val="20"/>
        </w:rPr>
        <w:t>Quality Assurance</w:t>
      </w:r>
      <w:r w:rsidRPr="009B00BD">
        <w:rPr>
          <w:rFonts w:cs="Arial"/>
          <w:sz w:val="20"/>
        </w:rPr>
        <w:t xml:space="preserve"> section of this documentation.</w:t>
      </w:r>
    </w:p>
    <w:p w:rsidR="006959E9" w:rsidRPr="009B00BD" w:rsidRDefault="006959E9" w:rsidP="006959E9">
      <w:pPr>
        <w:pStyle w:val="Kop3"/>
        <w:rPr>
          <w:rFonts w:cs="Arial"/>
          <w:sz w:val="20"/>
        </w:rPr>
      </w:pPr>
      <w:r w:rsidRPr="009B00BD">
        <w:rPr>
          <w:rFonts w:cs="Arial"/>
          <w:sz w:val="20"/>
        </w:rPr>
        <w:t>B.</w:t>
      </w:r>
      <w:r w:rsidRPr="009B00BD">
        <w:rPr>
          <w:rFonts w:cs="Arial"/>
          <w:sz w:val="20"/>
        </w:rPr>
        <w:tab/>
        <w:t xml:space="preserve">All supporting structure which connects the </w:t>
      </w:r>
      <w:r w:rsidR="00EC44E5">
        <w:rPr>
          <w:rFonts w:cs="Arial"/>
          <w:sz w:val="20"/>
        </w:rPr>
        <w:t>XSImpact (Pro)</w:t>
      </w:r>
      <w:r w:rsidR="00EC44E5" w:rsidRPr="009B00BD">
        <w:rPr>
          <w:rFonts w:cs="Arial"/>
          <w:sz w:val="20"/>
        </w:rPr>
        <w:t xml:space="preserve"> </w:t>
      </w:r>
      <w:r w:rsidR="00EC44E5">
        <w:rPr>
          <w:rFonts w:cs="Arial"/>
          <w:sz w:val="20"/>
        </w:rPr>
        <w:t xml:space="preserve">anchor(s) </w:t>
      </w:r>
      <w:r w:rsidRPr="009B00BD">
        <w:rPr>
          <w:rFonts w:cs="Arial"/>
          <w:sz w:val="20"/>
        </w:rPr>
        <w:t xml:space="preserve">to the super structure shall be designed by a </w:t>
      </w:r>
      <w:r>
        <w:rPr>
          <w:rFonts w:cs="Arial"/>
          <w:sz w:val="20"/>
        </w:rPr>
        <w:t>XSPlatforms</w:t>
      </w:r>
      <w:r w:rsidRPr="009B00BD">
        <w:rPr>
          <w:rFonts w:cs="Arial"/>
          <w:sz w:val="20"/>
        </w:rPr>
        <w:t xml:space="preserve"> Registered Installer</w:t>
      </w:r>
      <w:r>
        <w:rPr>
          <w:rFonts w:cs="Arial"/>
          <w:sz w:val="20"/>
        </w:rPr>
        <w:t>/Partner</w:t>
      </w:r>
      <w:r w:rsidRPr="009B00BD">
        <w:rPr>
          <w:rFonts w:cs="Arial"/>
          <w:sz w:val="20"/>
        </w:rPr>
        <w:t xml:space="preserve"> (details can be obtained by emailing info@</w:t>
      </w:r>
      <w:r>
        <w:rPr>
          <w:rFonts w:cs="Arial"/>
          <w:sz w:val="20"/>
        </w:rPr>
        <w:t>xsplatforms</w:t>
      </w:r>
      <w:r w:rsidRPr="009B00BD">
        <w:rPr>
          <w:rFonts w:cs="Arial"/>
          <w:sz w:val="20"/>
        </w:rPr>
        <w:t>.com)</w:t>
      </w:r>
    </w:p>
    <w:p w:rsidR="006959E9" w:rsidRPr="009B00BD" w:rsidRDefault="006959E9" w:rsidP="006959E9">
      <w:pPr>
        <w:pStyle w:val="Kop2"/>
        <w:rPr>
          <w:rFonts w:cs="Arial"/>
          <w:sz w:val="20"/>
          <w:szCs w:val="20"/>
        </w:rPr>
      </w:pPr>
      <w:r w:rsidRPr="009B00BD">
        <w:rPr>
          <w:rFonts w:cs="Arial"/>
          <w:sz w:val="20"/>
          <w:szCs w:val="20"/>
        </w:rPr>
        <w:t>2.2</w:t>
      </w:r>
      <w:r w:rsidRPr="009B00BD">
        <w:rPr>
          <w:rFonts w:cs="Arial"/>
          <w:sz w:val="20"/>
          <w:szCs w:val="20"/>
        </w:rPr>
        <w:tab/>
        <w:t>PRODUCTS</w:t>
      </w:r>
    </w:p>
    <w:p w:rsidR="006959E9" w:rsidRDefault="006959E9" w:rsidP="006959E9">
      <w:pPr>
        <w:pStyle w:val="Kop3"/>
        <w:tabs>
          <w:tab w:val="clear" w:pos="1440"/>
          <w:tab w:val="left" w:pos="2127"/>
          <w:tab w:val="left" w:pos="5760"/>
          <w:tab w:val="left" w:pos="6930"/>
        </w:tabs>
        <w:ind w:hanging="720"/>
        <w:contextualSpacing/>
        <w:rPr>
          <w:rFonts w:cs="Arial"/>
          <w:sz w:val="20"/>
        </w:rPr>
      </w:pPr>
      <w:r w:rsidRPr="009B00BD">
        <w:rPr>
          <w:rFonts w:cs="Arial"/>
          <w:sz w:val="20"/>
        </w:rPr>
        <w:t>A.</w:t>
      </w:r>
      <w:r>
        <w:rPr>
          <w:rFonts w:cs="Arial"/>
          <w:sz w:val="20"/>
        </w:rPr>
        <w:tab/>
      </w:r>
      <w:r w:rsidRPr="000F76DF">
        <w:rPr>
          <w:rFonts w:cs="Arial"/>
          <w:b/>
          <w:sz w:val="20"/>
        </w:rPr>
        <w:t xml:space="preserve">XSPlatforms </w:t>
      </w:r>
      <w:r>
        <w:rPr>
          <w:rFonts w:cs="Arial"/>
          <w:b/>
          <w:sz w:val="20"/>
        </w:rPr>
        <w:t>(headquarters)</w:t>
      </w:r>
      <w:r w:rsidRPr="000F76DF">
        <w:rPr>
          <w:rFonts w:cs="Arial"/>
          <w:b/>
          <w:sz w:val="20"/>
        </w:rPr>
        <w:tab/>
        <w:t>XSPlatforms USA</w:t>
      </w:r>
      <w:r w:rsidRPr="009B00BD">
        <w:rPr>
          <w:rFonts w:cs="Arial"/>
          <w:sz w:val="20"/>
        </w:rPr>
        <w:br/>
      </w:r>
      <w:r>
        <w:rPr>
          <w:rFonts w:cs="Arial"/>
          <w:sz w:val="20"/>
        </w:rPr>
        <w:t>P.O. Box 510</w:t>
      </w:r>
      <w:r>
        <w:rPr>
          <w:rFonts w:cs="Arial"/>
          <w:sz w:val="20"/>
        </w:rPr>
        <w:tab/>
        <w:t>30 Bellarmine Court</w:t>
      </w:r>
      <w:r w:rsidRPr="009B00BD">
        <w:rPr>
          <w:rFonts w:cs="Arial"/>
          <w:sz w:val="20"/>
        </w:rPr>
        <w:br/>
      </w:r>
      <w:r>
        <w:rPr>
          <w:rFonts w:cs="Arial"/>
          <w:sz w:val="20"/>
        </w:rPr>
        <w:t>4200 AM Gorinchem</w:t>
      </w:r>
      <w:r>
        <w:rPr>
          <w:rFonts w:cs="Arial"/>
          <w:sz w:val="20"/>
        </w:rPr>
        <w:tab/>
        <w:t>Chico CA 95928</w:t>
      </w:r>
    </w:p>
    <w:p w:rsidR="006959E9" w:rsidRDefault="006959E9" w:rsidP="006959E9">
      <w:pPr>
        <w:pStyle w:val="Kop3"/>
        <w:tabs>
          <w:tab w:val="clear" w:pos="1440"/>
          <w:tab w:val="left" w:pos="2127"/>
          <w:tab w:val="left" w:pos="5760"/>
          <w:tab w:val="left" w:pos="6930"/>
        </w:tabs>
        <w:contextualSpacing/>
        <w:rPr>
          <w:rFonts w:cs="Arial"/>
          <w:sz w:val="20"/>
        </w:rPr>
      </w:pPr>
      <w:r>
        <w:rPr>
          <w:rFonts w:cs="Arial"/>
          <w:sz w:val="20"/>
        </w:rPr>
        <w:tab/>
      </w:r>
      <w:r w:rsidRPr="003E427D">
        <w:rPr>
          <w:rFonts w:cs="Arial"/>
          <w:sz w:val="20"/>
        </w:rPr>
        <w:t>The Netherlands</w:t>
      </w:r>
      <w:r>
        <w:rPr>
          <w:rFonts w:cs="Arial"/>
          <w:sz w:val="20"/>
        </w:rPr>
        <w:tab/>
        <w:t>United States of America</w:t>
      </w:r>
    </w:p>
    <w:p w:rsidR="006959E9" w:rsidRPr="006959E9" w:rsidRDefault="006959E9" w:rsidP="006959E9">
      <w:pPr>
        <w:pStyle w:val="Kop3"/>
        <w:tabs>
          <w:tab w:val="clear" w:pos="1440"/>
          <w:tab w:val="left" w:pos="2127"/>
          <w:tab w:val="left" w:pos="5760"/>
          <w:tab w:val="left" w:pos="6930"/>
        </w:tabs>
        <w:contextualSpacing/>
        <w:rPr>
          <w:rFonts w:cs="Arial"/>
          <w:sz w:val="20"/>
        </w:rPr>
      </w:pPr>
      <w:r>
        <w:rPr>
          <w:rFonts w:cs="Arial"/>
          <w:sz w:val="20"/>
        </w:rPr>
        <w:tab/>
      </w:r>
      <w:r>
        <w:rPr>
          <w:rFonts w:cs="Arial"/>
          <w:sz w:val="20"/>
        </w:rPr>
        <w:br/>
      </w:r>
      <w:r w:rsidRPr="003E427D">
        <w:rPr>
          <w:sz w:val="20"/>
        </w:rPr>
        <w:t>0031 183 56 91 11</w:t>
      </w:r>
      <w:r>
        <w:rPr>
          <w:sz w:val="20"/>
        </w:rPr>
        <w:tab/>
        <w:t>001 530 343 1400</w:t>
      </w:r>
      <w:r>
        <w:rPr>
          <w:sz w:val="20"/>
        </w:rPr>
        <w:br/>
      </w:r>
      <w:hyperlink r:id="rId9" w:history="1">
        <w:r w:rsidRPr="00782A6E">
          <w:rPr>
            <w:rStyle w:val="Hyperlink"/>
            <w:sz w:val="20"/>
          </w:rPr>
          <w:t>info@xsplatforms.com</w:t>
        </w:r>
      </w:hyperlink>
      <w:r>
        <w:rPr>
          <w:sz w:val="20"/>
        </w:rPr>
        <w:t xml:space="preserve"> </w:t>
      </w:r>
      <w:r>
        <w:rPr>
          <w:sz w:val="20"/>
        </w:rPr>
        <w:tab/>
        <w:t>i</w:t>
      </w:r>
      <w:r w:rsidRPr="003E427D">
        <w:rPr>
          <w:sz w:val="20"/>
        </w:rPr>
        <w:t>nfo@xsplatf</w:t>
      </w:r>
      <w:r>
        <w:rPr>
          <w:sz w:val="20"/>
        </w:rPr>
        <w:t>orms</w:t>
      </w:r>
      <w:r w:rsidRPr="003E427D">
        <w:rPr>
          <w:sz w:val="20"/>
        </w:rPr>
        <w:t>.com</w:t>
      </w:r>
      <w:r>
        <w:rPr>
          <w:sz w:val="20"/>
        </w:rPr>
        <w:t xml:space="preserve"> </w:t>
      </w:r>
    </w:p>
    <w:p w:rsidR="006959E9" w:rsidRPr="009B00BD" w:rsidRDefault="006959E9" w:rsidP="006959E9">
      <w:pPr>
        <w:pStyle w:val="Kop2"/>
        <w:rPr>
          <w:rFonts w:cs="Arial"/>
          <w:sz w:val="20"/>
          <w:szCs w:val="20"/>
        </w:rPr>
      </w:pPr>
      <w:r w:rsidRPr="009B00BD">
        <w:rPr>
          <w:rFonts w:cs="Arial"/>
          <w:sz w:val="20"/>
          <w:szCs w:val="20"/>
        </w:rPr>
        <w:t>2.3</w:t>
      </w:r>
      <w:r w:rsidRPr="009B00BD">
        <w:rPr>
          <w:rFonts w:cs="Arial"/>
          <w:sz w:val="20"/>
          <w:szCs w:val="20"/>
        </w:rPr>
        <w:tab/>
        <w:t>Materials</w:t>
      </w:r>
    </w:p>
    <w:p w:rsidR="006959E9" w:rsidRPr="009B00BD" w:rsidRDefault="006959E9" w:rsidP="006959E9">
      <w:pPr>
        <w:pStyle w:val="StyleStyleHiddenCenteredLeft"/>
        <w:rPr>
          <w:rFonts w:cs="Arial"/>
          <w:sz w:val="20"/>
        </w:rPr>
      </w:pPr>
      <w:r w:rsidRPr="009B00BD">
        <w:rPr>
          <w:rFonts w:cs="Arial"/>
          <w:sz w:val="20"/>
        </w:rPr>
        <w:t>NOTE TO SPECIFIER</w:t>
      </w:r>
      <w:r w:rsidRPr="009B00BD">
        <w:rPr>
          <w:rFonts w:cs="Arial"/>
          <w:sz w:val="20"/>
        </w:rPr>
        <w:br/>
        <w:t>Delete any sections below not relevant to this project; add others as required.</w:t>
      </w:r>
    </w:p>
    <w:p w:rsidR="006959E9" w:rsidRPr="009B00BD" w:rsidRDefault="006959E9" w:rsidP="006959E9">
      <w:pPr>
        <w:pStyle w:val="Kop3"/>
        <w:rPr>
          <w:rFonts w:cs="Arial"/>
          <w:sz w:val="20"/>
        </w:rPr>
      </w:pPr>
      <w:r w:rsidRPr="009B00BD">
        <w:rPr>
          <w:rFonts w:cs="Arial"/>
          <w:sz w:val="20"/>
        </w:rPr>
        <w:t>A.</w:t>
      </w:r>
      <w:r w:rsidRPr="009B00BD">
        <w:rPr>
          <w:rFonts w:cs="Arial"/>
          <w:sz w:val="20"/>
        </w:rPr>
        <w:tab/>
        <w:t>Product</w:t>
      </w:r>
    </w:p>
    <w:p w:rsidR="006959E9" w:rsidRPr="009B00BD" w:rsidRDefault="006959E9" w:rsidP="006959E9">
      <w:pPr>
        <w:pStyle w:val="Kop4"/>
        <w:rPr>
          <w:rFonts w:cs="Arial"/>
          <w:sz w:val="20"/>
        </w:rPr>
      </w:pPr>
      <w:r w:rsidRPr="009B00BD">
        <w:rPr>
          <w:rFonts w:cs="Arial"/>
          <w:sz w:val="20"/>
        </w:rPr>
        <w:t>1.</w:t>
      </w:r>
      <w:r w:rsidRPr="009B00BD">
        <w:rPr>
          <w:rFonts w:cs="Arial"/>
          <w:sz w:val="20"/>
        </w:rPr>
        <w:tab/>
        <w:t>The system shall be a complete and turnkey solution complying with the performance and design criteria of this document.</w:t>
      </w:r>
    </w:p>
    <w:p w:rsidR="006959E9" w:rsidRPr="009B00BD" w:rsidRDefault="006959E9" w:rsidP="006959E9">
      <w:pPr>
        <w:pStyle w:val="Kop4"/>
        <w:rPr>
          <w:rFonts w:cs="Arial"/>
          <w:sz w:val="20"/>
        </w:rPr>
      </w:pPr>
      <w:r w:rsidRPr="009B00BD">
        <w:rPr>
          <w:rFonts w:cs="Arial"/>
          <w:sz w:val="20"/>
        </w:rPr>
        <w:t>2.</w:t>
      </w:r>
      <w:r w:rsidRPr="009B00BD">
        <w:rPr>
          <w:rFonts w:cs="Arial"/>
          <w:sz w:val="20"/>
        </w:rPr>
        <w:tab/>
        <w:t xml:space="preserve">The </w:t>
      </w:r>
      <w:r>
        <w:rPr>
          <w:rFonts w:cs="Arial"/>
          <w:sz w:val="20"/>
        </w:rPr>
        <w:t xml:space="preserve">energy absorbing </w:t>
      </w:r>
      <w:r w:rsidR="00EC44E5">
        <w:rPr>
          <w:rFonts w:cs="Arial"/>
          <w:sz w:val="20"/>
        </w:rPr>
        <w:t>XSImpact (Pro)</w:t>
      </w:r>
      <w:r w:rsidR="00EC44E5" w:rsidRPr="009B00BD">
        <w:rPr>
          <w:rFonts w:cs="Arial"/>
          <w:sz w:val="20"/>
        </w:rPr>
        <w:t xml:space="preserve"> </w:t>
      </w:r>
      <w:r>
        <w:rPr>
          <w:rFonts w:cs="Arial"/>
          <w:sz w:val="20"/>
        </w:rPr>
        <w:t>anchor</w:t>
      </w:r>
      <w:r w:rsidRPr="009B00BD">
        <w:rPr>
          <w:rFonts w:cs="Arial"/>
          <w:sz w:val="20"/>
        </w:rPr>
        <w:t xml:space="preserve">(s) shall be the product of </w:t>
      </w:r>
      <w:r>
        <w:rPr>
          <w:rFonts w:cs="Arial"/>
          <w:sz w:val="20"/>
        </w:rPr>
        <w:t>XSPlatforms</w:t>
      </w:r>
      <w:r w:rsidRPr="009B00BD">
        <w:rPr>
          <w:rFonts w:cs="Arial"/>
          <w:sz w:val="20"/>
        </w:rPr>
        <w:t xml:space="preserve">. </w:t>
      </w:r>
    </w:p>
    <w:p w:rsidR="006959E9" w:rsidRPr="009B00BD" w:rsidRDefault="006959E9" w:rsidP="006959E9">
      <w:pPr>
        <w:pStyle w:val="Kop4"/>
        <w:rPr>
          <w:rFonts w:cs="Arial"/>
          <w:sz w:val="20"/>
        </w:rPr>
      </w:pPr>
      <w:r w:rsidRPr="009B00BD">
        <w:rPr>
          <w:rFonts w:cs="Arial"/>
          <w:sz w:val="20"/>
        </w:rPr>
        <w:t>3.</w:t>
      </w:r>
      <w:r w:rsidRPr="009B00BD">
        <w:rPr>
          <w:rFonts w:cs="Arial"/>
          <w:sz w:val="20"/>
        </w:rPr>
        <w:tab/>
      </w:r>
      <w:r w:rsidRPr="009B00BD">
        <w:rPr>
          <w:rFonts w:cs="Arial"/>
          <w:color w:val="auto"/>
          <w:sz w:val="20"/>
        </w:rPr>
        <w:t>Components: All system connectors, cables and bolts shall be stainless steel Type 316 or epoxy coated aluminum. Fabricated supports required for additional support may be carbon steel with a corrosion resistant coating.  However a faying surface shall be used to prevent galvanic reactions.</w:t>
      </w:r>
    </w:p>
    <w:p w:rsidR="006959E9" w:rsidRPr="009B00BD" w:rsidRDefault="006959E9" w:rsidP="006959E9">
      <w:pPr>
        <w:pStyle w:val="Kop5"/>
        <w:ind w:left="2160"/>
        <w:rPr>
          <w:rFonts w:cs="Arial"/>
          <w:sz w:val="20"/>
        </w:rPr>
      </w:pPr>
      <w:r w:rsidRPr="009B00BD">
        <w:rPr>
          <w:rFonts w:cs="Arial"/>
          <w:sz w:val="20"/>
        </w:rPr>
        <w:t>4.</w:t>
      </w:r>
      <w:r w:rsidRPr="009B00BD">
        <w:rPr>
          <w:rFonts w:cs="Arial"/>
          <w:sz w:val="20"/>
        </w:rPr>
        <w:tab/>
      </w:r>
      <w:r>
        <w:rPr>
          <w:rFonts w:cs="Arial"/>
          <w:sz w:val="20"/>
        </w:rPr>
        <w:t>XSBase plates and</w:t>
      </w:r>
      <w:r w:rsidRPr="009B00BD">
        <w:rPr>
          <w:rFonts w:cs="Arial"/>
          <w:sz w:val="20"/>
        </w:rPr>
        <w:t xml:space="preserve"> </w:t>
      </w:r>
      <w:r>
        <w:rPr>
          <w:rFonts w:cs="Arial"/>
          <w:sz w:val="20"/>
        </w:rPr>
        <w:t>anchors</w:t>
      </w:r>
      <w:r w:rsidRPr="009B00BD">
        <w:rPr>
          <w:rFonts w:cs="Arial"/>
          <w:sz w:val="20"/>
        </w:rPr>
        <w:t>: Provide</w:t>
      </w:r>
      <w:r>
        <w:rPr>
          <w:rFonts w:cs="Arial"/>
          <w:sz w:val="20"/>
        </w:rPr>
        <w:t>d</w:t>
      </w:r>
      <w:r w:rsidRPr="009B00BD">
        <w:rPr>
          <w:rFonts w:cs="Arial"/>
          <w:sz w:val="20"/>
        </w:rPr>
        <w:t xml:space="preserve"> complete with required components for weatherproof mounting to the following surfaces:</w:t>
      </w:r>
    </w:p>
    <w:p w:rsidR="006959E9" w:rsidRPr="005139E6" w:rsidRDefault="006959E9" w:rsidP="006959E9">
      <w:pPr>
        <w:pStyle w:val="StyleStyleHiddenCenteredLeft"/>
        <w:rPr>
          <w:rFonts w:cs="Arial"/>
          <w:color w:val="auto"/>
          <w:sz w:val="20"/>
        </w:rPr>
      </w:pPr>
      <w:r w:rsidRPr="005139E6">
        <w:rPr>
          <w:rFonts w:cs="Arial"/>
          <w:color w:val="auto"/>
          <w:sz w:val="20"/>
        </w:rPr>
        <w:t>NOTE TO SPECIFIER</w:t>
      </w:r>
      <w:r w:rsidRPr="005139E6">
        <w:rPr>
          <w:rFonts w:cs="Arial"/>
          <w:color w:val="auto"/>
          <w:sz w:val="20"/>
        </w:rPr>
        <w:br/>
        <w:t>Select the required roof surface(s) from the following paragraphs and delete the ones not required.</w:t>
      </w:r>
    </w:p>
    <w:p w:rsidR="006959E9" w:rsidRPr="005139E6" w:rsidRDefault="006959E9" w:rsidP="006959E9">
      <w:pPr>
        <w:pStyle w:val="Kop5"/>
        <w:rPr>
          <w:rFonts w:cs="Arial"/>
          <w:color w:val="auto"/>
          <w:sz w:val="20"/>
        </w:rPr>
      </w:pPr>
      <w:r w:rsidRPr="005139E6">
        <w:rPr>
          <w:rFonts w:cs="Arial"/>
          <w:color w:val="auto"/>
          <w:sz w:val="20"/>
        </w:rPr>
        <w:t>a.</w:t>
      </w:r>
      <w:r w:rsidRPr="005139E6">
        <w:rPr>
          <w:rFonts w:cs="Arial"/>
          <w:color w:val="auto"/>
          <w:sz w:val="20"/>
        </w:rPr>
        <w:tab/>
        <w:t>Standing Seam Roof Type.</w:t>
      </w:r>
    </w:p>
    <w:p w:rsidR="006959E9" w:rsidRPr="005139E6" w:rsidRDefault="006959E9" w:rsidP="006959E9">
      <w:pPr>
        <w:pStyle w:val="Kop5"/>
        <w:rPr>
          <w:rFonts w:cs="Arial"/>
          <w:color w:val="auto"/>
          <w:sz w:val="20"/>
        </w:rPr>
      </w:pPr>
      <w:r>
        <w:rPr>
          <w:rFonts w:cs="Arial"/>
          <w:color w:val="auto"/>
          <w:sz w:val="20"/>
        </w:rPr>
        <w:t>b</w:t>
      </w:r>
      <w:r w:rsidRPr="005139E6">
        <w:rPr>
          <w:rFonts w:cs="Arial"/>
          <w:color w:val="auto"/>
          <w:sz w:val="20"/>
        </w:rPr>
        <w:t>.</w:t>
      </w:r>
      <w:r w:rsidRPr="005139E6">
        <w:rPr>
          <w:rFonts w:cs="Arial"/>
          <w:color w:val="auto"/>
          <w:sz w:val="20"/>
        </w:rPr>
        <w:tab/>
        <w:t>Metal Roofing Type.</w:t>
      </w:r>
    </w:p>
    <w:p w:rsidR="006959E9" w:rsidRPr="005139E6" w:rsidRDefault="006959E9" w:rsidP="006959E9">
      <w:pPr>
        <w:rPr>
          <w:rFonts w:cs="Arial"/>
          <w:color w:val="auto"/>
          <w:sz w:val="20"/>
        </w:rPr>
      </w:pPr>
      <w:r w:rsidRPr="005139E6">
        <w:rPr>
          <w:rFonts w:cs="Arial"/>
          <w:color w:val="auto"/>
          <w:sz w:val="20"/>
        </w:rPr>
        <w:tab/>
      </w:r>
      <w:r w:rsidRPr="005139E6">
        <w:rPr>
          <w:rFonts w:cs="Arial"/>
          <w:color w:val="auto"/>
          <w:sz w:val="20"/>
        </w:rPr>
        <w:tab/>
      </w:r>
      <w:r w:rsidRPr="005139E6">
        <w:rPr>
          <w:rFonts w:cs="Arial"/>
          <w:color w:val="auto"/>
          <w:sz w:val="20"/>
        </w:rPr>
        <w:tab/>
      </w:r>
      <w:r>
        <w:rPr>
          <w:rFonts w:cs="Arial"/>
          <w:color w:val="auto"/>
          <w:sz w:val="20"/>
        </w:rPr>
        <w:t>c</w:t>
      </w:r>
      <w:r w:rsidRPr="005139E6">
        <w:rPr>
          <w:rFonts w:cs="Arial"/>
          <w:color w:val="auto"/>
          <w:sz w:val="20"/>
        </w:rPr>
        <w:t xml:space="preserve">. </w:t>
      </w:r>
      <w:r w:rsidRPr="005139E6">
        <w:rPr>
          <w:rFonts w:cs="Arial"/>
          <w:color w:val="auto"/>
          <w:sz w:val="20"/>
        </w:rPr>
        <w:tab/>
        <w:t>Green Roofing Type.</w:t>
      </w:r>
    </w:p>
    <w:p w:rsidR="006959E9" w:rsidRPr="005139E6" w:rsidRDefault="006959E9" w:rsidP="006959E9">
      <w:pPr>
        <w:pStyle w:val="Kop5"/>
        <w:rPr>
          <w:rFonts w:cs="Arial"/>
          <w:color w:val="auto"/>
          <w:sz w:val="20"/>
        </w:rPr>
      </w:pPr>
      <w:r>
        <w:rPr>
          <w:rFonts w:cs="Arial"/>
          <w:color w:val="auto"/>
          <w:sz w:val="20"/>
        </w:rPr>
        <w:t>f</w:t>
      </w:r>
      <w:r w:rsidRPr="005139E6">
        <w:rPr>
          <w:rFonts w:cs="Arial"/>
          <w:color w:val="auto"/>
          <w:sz w:val="20"/>
        </w:rPr>
        <w:t>.</w:t>
      </w:r>
      <w:r w:rsidRPr="005139E6">
        <w:rPr>
          <w:rFonts w:cs="Arial"/>
          <w:color w:val="auto"/>
          <w:sz w:val="20"/>
        </w:rPr>
        <w:tab/>
        <w:t>Insulated Roof Deck Type.</w:t>
      </w:r>
    </w:p>
    <w:p w:rsidR="006959E9" w:rsidRPr="005139E6" w:rsidRDefault="006959E9" w:rsidP="006959E9">
      <w:pPr>
        <w:pStyle w:val="Kop5"/>
        <w:rPr>
          <w:rFonts w:cs="Arial"/>
          <w:color w:val="auto"/>
          <w:sz w:val="20"/>
        </w:rPr>
      </w:pPr>
      <w:r>
        <w:rPr>
          <w:rFonts w:cs="Arial"/>
          <w:color w:val="auto"/>
          <w:sz w:val="20"/>
        </w:rPr>
        <w:t>e</w:t>
      </w:r>
      <w:r w:rsidRPr="005139E6">
        <w:rPr>
          <w:rFonts w:cs="Arial"/>
          <w:color w:val="auto"/>
          <w:sz w:val="20"/>
        </w:rPr>
        <w:t>.</w:t>
      </w:r>
      <w:r w:rsidRPr="005139E6">
        <w:rPr>
          <w:rFonts w:cs="Arial"/>
          <w:color w:val="auto"/>
          <w:sz w:val="20"/>
        </w:rPr>
        <w:tab/>
        <w:t>Concrete Deck Type.</w:t>
      </w:r>
    </w:p>
    <w:p w:rsidR="006959E9" w:rsidRPr="005139E6" w:rsidRDefault="006959E9" w:rsidP="006959E9">
      <w:pPr>
        <w:pStyle w:val="Kop5"/>
        <w:rPr>
          <w:rFonts w:cs="Arial"/>
          <w:color w:val="auto"/>
          <w:sz w:val="20"/>
        </w:rPr>
      </w:pPr>
      <w:r>
        <w:rPr>
          <w:rFonts w:cs="Arial"/>
          <w:color w:val="auto"/>
          <w:sz w:val="20"/>
        </w:rPr>
        <w:t>f</w:t>
      </w:r>
      <w:r w:rsidRPr="005139E6">
        <w:rPr>
          <w:rFonts w:cs="Arial"/>
          <w:color w:val="auto"/>
          <w:sz w:val="20"/>
        </w:rPr>
        <w:t>.</w:t>
      </w:r>
      <w:r w:rsidRPr="005139E6">
        <w:rPr>
          <w:rFonts w:cs="Arial"/>
          <w:color w:val="auto"/>
          <w:sz w:val="20"/>
        </w:rPr>
        <w:tab/>
        <w:t>Timber Deck Type.</w:t>
      </w:r>
    </w:p>
    <w:p w:rsidR="006959E9" w:rsidRPr="005139E6" w:rsidRDefault="006959E9" w:rsidP="006959E9">
      <w:pPr>
        <w:ind w:left="2160"/>
        <w:rPr>
          <w:rFonts w:cs="Arial"/>
          <w:color w:val="auto"/>
          <w:sz w:val="20"/>
        </w:rPr>
      </w:pPr>
      <w:r>
        <w:rPr>
          <w:rFonts w:cs="Arial"/>
          <w:color w:val="auto"/>
          <w:sz w:val="20"/>
        </w:rPr>
        <w:t>g</w:t>
      </w:r>
      <w:r w:rsidRPr="005139E6">
        <w:rPr>
          <w:rFonts w:cs="Arial"/>
          <w:color w:val="auto"/>
          <w:sz w:val="20"/>
        </w:rPr>
        <w:t>.</w:t>
      </w:r>
      <w:r w:rsidRPr="005139E6">
        <w:rPr>
          <w:rFonts w:cs="Arial"/>
          <w:color w:val="auto"/>
          <w:sz w:val="20"/>
        </w:rPr>
        <w:tab/>
        <w:t>Non-Penetrating.</w:t>
      </w:r>
    </w:p>
    <w:p w:rsidR="006959E9" w:rsidRPr="009B00BD" w:rsidRDefault="006959E9" w:rsidP="006959E9">
      <w:pPr>
        <w:pStyle w:val="Kop4"/>
        <w:rPr>
          <w:rFonts w:cs="Arial"/>
          <w:sz w:val="20"/>
        </w:rPr>
      </w:pPr>
      <w:r w:rsidRPr="009B00BD">
        <w:rPr>
          <w:rFonts w:cs="Arial"/>
          <w:sz w:val="20"/>
        </w:rPr>
        <w:t>5.</w:t>
      </w:r>
      <w:r w:rsidRPr="009B00BD">
        <w:rPr>
          <w:rFonts w:cs="Arial"/>
          <w:sz w:val="20"/>
        </w:rPr>
        <w:tab/>
        <w:t xml:space="preserve">The </w:t>
      </w:r>
      <w:r w:rsidR="00EC44E5">
        <w:rPr>
          <w:rFonts w:cs="Arial"/>
          <w:sz w:val="20"/>
        </w:rPr>
        <w:t>XSImpact (Pro)</w:t>
      </w:r>
      <w:r w:rsidR="00EC44E5" w:rsidRPr="009B00BD">
        <w:rPr>
          <w:rFonts w:cs="Arial"/>
          <w:sz w:val="20"/>
        </w:rPr>
        <w:t xml:space="preserve"> </w:t>
      </w:r>
      <w:r>
        <w:rPr>
          <w:rFonts w:cs="Arial"/>
          <w:sz w:val="20"/>
        </w:rPr>
        <w:t>anchor</w:t>
      </w:r>
      <w:r w:rsidRPr="009B00BD">
        <w:rPr>
          <w:rFonts w:cs="Arial"/>
          <w:sz w:val="20"/>
        </w:rPr>
        <w:t>(s) shall be attached to the supporting structure with appropriate fasteners. The fasteners shall be designed to support a load on the fall protection system of 2 times the maximum design load without failure.</w:t>
      </w:r>
    </w:p>
    <w:p w:rsidR="006959E9" w:rsidRPr="009B00BD" w:rsidRDefault="006959E9" w:rsidP="006959E9">
      <w:pPr>
        <w:pStyle w:val="Kop4"/>
        <w:rPr>
          <w:rFonts w:cs="Arial"/>
          <w:sz w:val="20"/>
        </w:rPr>
      </w:pPr>
      <w:r w:rsidRPr="009B00BD">
        <w:rPr>
          <w:rFonts w:cs="Arial"/>
          <w:sz w:val="20"/>
        </w:rPr>
        <w:t>6.</w:t>
      </w:r>
      <w:r w:rsidRPr="009B00BD">
        <w:rPr>
          <w:rFonts w:cs="Arial"/>
          <w:sz w:val="20"/>
        </w:rPr>
        <w:tab/>
        <w:t xml:space="preserve">Provide all designed sub-system items per Section 1.5 (B) of this document. </w:t>
      </w:r>
    </w:p>
    <w:p w:rsidR="006959E9" w:rsidRPr="009B00BD" w:rsidRDefault="006959E9" w:rsidP="006959E9">
      <w:pPr>
        <w:pStyle w:val="Kop4"/>
        <w:ind w:left="1440"/>
        <w:rPr>
          <w:rFonts w:cs="Arial"/>
          <w:sz w:val="20"/>
        </w:rPr>
      </w:pPr>
      <w:r w:rsidRPr="009B00BD">
        <w:rPr>
          <w:rFonts w:cs="Arial"/>
          <w:sz w:val="20"/>
        </w:rPr>
        <w:t>B.</w:t>
      </w:r>
      <w:r w:rsidRPr="009B00BD">
        <w:rPr>
          <w:rFonts w:cs="Arial"/>
          <w:sz w:val="20"/>
        </w:rPr>
        <w:tab/>
        <w:t>Supporting Structure</w:t>
      </w:r>
    </w:p>
    <w:p w:rsidR="006959E9" w:rsidRPr="009B00BD" w:rsidRDefault="006959E9" w:rsidP="006959E9">
      <w:pPr>
        <w:pStyle w:val="Kop4"/>
        <w:rPr>
          <w:rFonts w:cs="Arial"/>
          <w:sz w:val="20"/>
        </w:rPr>
      </w:pPr>
      <w:r w:rsidRPr="009B00BD">
        <w:rPr>
          <w:rFonts w:cs="Arial"/>
          <w:sz w:val="20"/>
        </w:rPr>
        <w:t>1.</w:t>
      </w:r>
      <w:r w:rsidRPr="009B00BD">
        <w:rPr>
          <w:rFonts w:cs="Arial"/>
          <w:sz w:val="20"/>
        </w:rPr>
        <w:tab/>
        <w:t>Structural Components shall comply with the applicable standards:</w:t>
      </w:r>
    </w:p>
    <w:p w:rsidR="006959E9" w:rsidRPr="009B00BD" w:rsidRDefault="006959E9" w:rsidP="006959E9">
      <w:pPr>
        <w:pStyle w:val="Kop5"/>
        <w:rPr>
          <w:rFonts w:cs="Arial"/>
          <w:sz w:val="20"/>
        </w:rPr>
      </w:pPr>
      <w:r w:rsidRPr="009B00BD">
        <w:rPr>
          <w:rFonts w:cs="Arial"/>
          <w:sz w:val="20"/>
        </w:rPr>
        <w:t>a.</w:t>
      </w:r>
      <w:r w:rsidRPr="009B00BD">
        <w:rPr>
          <w:rFonts w:cs="Arial"/>
          <w:sz w:val="20"/>
        </w:rPr>
        <w:tab/>
        <w:t>Structural Steel: ASTM A36</w:t>
      </w:r>
    </w:p>
    <w:p w:rsidR="006959E9" w:rsidRPr="009B00BD" w:rsidRDefault="006959E9" w:rsidP="006959E9">
      <w:pPr>
        <w:pStyle w:val="Kop5"/>
        <w:rPr>
          <w:rFonts w:cs="Arial"/>
          <w:sz w:val="20"/>
        </w:rPr>
      </w:pPr>
      <w:r w:rsidRPr="009B00BD">
        <w:rPr>
          <w:rFonts w:cs="Arial"/>
          <w:sz w:val="20"/>
        </w:rPr>
        <w:t>b.</w:t>
      </w:r>
      <w:r w:rsidRPr="009B00BD">
        <w:rPr>
          <w:rFonts w:cs="Arial"/>
          <w:sz w:val="20"/>
        </w:rPr>
        <w:tab/>
        <w:t>Structural Tubing: ASTM A500 Grade B</w:t>
      </w:r>
    </w:p>
    <w:p w:rsidR="006959E9" w:rsidRPr="009B00BD" w:rsidRDefault="006959E9" w:rsidP="006959E9">
      <w:pPr>
        <w:pStyle w:val="Kop5"/>
        <w:rPr>
          <w:rFonts w:cs="Arial"/>
          <w:sz w:val="20"/>
        </w:rPr>
      </w:pPr>
      <w:r w:rsidRPr="009B00BD">
        <w:rPr>
          <w:rFonts w:cs="Arial"/>
          <w:sz w:val="20"/>
        </w:rPr>
        <w:t>c.</w:t>
      </w:r>
      <w:r w:rsidRPr="009B00BD">
        <w:rPr>
          <w:rFonts w:cs="Arial"/>
          <w:sz w:val="20"/>
        </w:rPr>
        <w:tab/>
        <w:t>Structural Bars, Plates, Shapes, and Sheet Piling: ASTM A6</w:t>
      </w:r>
    </w:p>
    <w:p w:rsidR="006959E9" w:rsidRPr="009B00BD" w:rsidRDefault="006959E9" w:rsidP="006959E9">
      <w:pPr>
        <w:pStyle w:val="Kop5"/>
        <w:rPr>
          <w:rFonts w:cs="Arial"/>
          <w:sz w:val="20"/>
        </w:rPr>
      </w:pPr>
      <w:r w:rsidRPr="009B00BD">
        <w:rPr>
          <w:rFonts w:cs="Arial"/>
          <w:sz w:val="20"/>
        </w:rPr>
        <w:t>d.</w:t>
      </w:r>
      <w:r w:rsidRPr="009B00BD">
        <w:rPr>
          <w:rFonts w:cs="Arial"/>
          <w:sz w:val="20"/>
        </w:rPr>
        <w:tab/>
        <w:t>Piping: ASTM A53</w:t>
      </w:r>
    </w:p>
    <w:p w:rsidR="006959E9" w:rsidRPr="009B00BD" w:rsidRDefault="006959E9" w:rsidP="006959E9">
      <w:pPr>
        <w:pStyle w:val="Kop4"/>
        <w:rPr>
          <w:rStyle w:val="Kop5Char"/>
          <w:rFonts w:cs="Arial"/>
          <w:sz w:val="20"/>
        </w:rPr>
      </w:pPr>
      <w:r w:rsidRPr="009B00BD">
        <w:rPr>
          <w:rFonts w:cs="Arial"/>
          <w:sz w:val="20"/>
        </w:rPr>
        <w:t>2.</w:t>
      </w:r>
      <w:r w:rsidRPr="009B00BD">
        <w:rPr>
          <w:rFonts w:cs="Arial"/>
          <w:sz w:val="20"/>
        </w:rPr>
        <w:tab/>
        <w:t>Fasteners shall comply with the applicable standards:</w:t>
      </w:r>
    </w:p>
    <w:p w:rsidR="006959E9" w:rsidRPr="009B00BD" w:rsidRDefault="006959E9" w:rsidP="006959E9">
      <w:pPr>
        <w:pStyle w:val="Kop5"/>
        <w:rPr>
          <w:rFonts w:cs="Arial"/>
          <w:sz w:val="20"/>
        </w:rPr>
      </w:pPr>
      <w:r w:rsidRPr="009B00BD">
        <w:rPr>
          <w:rFonts w:cs="Arial"/>
          <w:sz w:val="20"/>
        </w:rPr>
        <w:t>a.</w:t>
      </w:r>
      <w:r w:rsidRPr="009B00BD">
        <w:rPr>
          <w:rFonts w:cs="Arial"/>
          <w:sz w:val="20"/>
        </w:rPr>
        <w:tab/>
        <w:t>Structural Bolts: ASTM A325</w:t>
      </w:r>
    </w:p>
    <w:p w:rsidR="006959E9" w:rsidRPr="009B00BD" w:rsidRDefault="006959E9" w:rsidP="006959E9">
      <w:pPr>
        <w:pStyle w:val="Kop5"/>
        <w:rPr>
          <w:rFonts w:cs="Arial"/>
          <w:sz w:val="20"/>
        </w:rPr>
      </w:pPr>
      <w:r w:rsidRPr="009B00BD">
        <w:rPr>
          <w:rFonts w:cs="Arial"/>
          <w:sz w:val="20"/>
        </w:rPr>
        <w:t>b.</w:t>
      </w:r>
      <w:r w:rsidRPr="009B00BD">
        <w:rPr>
          <w:rFonts w:cs="Arial"/>
          <w:sz w:val="20"/>
        </w:rPr>
        <w:tab/>
        <w:t>Alloy-Steel and Stainless Steel Bolting: ASTM A193</w:t>
      </w:r>
    </w:p>
    <w:p w:rsidR="006959E9" w:rsidRPr="009B00BD" w:rsidRDefault="006959E9" w:rsidP="006959E9">
      <w:pPr>
        <w:pStyle w:val="Kop4"/>
        <w:rPr>
          <w:rFonts w:cs="Arial"/>
          <w:sz w:val="20"/>
        </w:rPr>
      </w:pPr>
      <w:r w:rsidRPr="009B00BD">
        <w:rPr>
          <w:rFonts w:cs="Arial"/>
          <w:sz w:val="20"/>
        </w:rPr>
        <w:t>3.</w:t>
      </w:r>
      <w:r w:rsidRPr="009B00BD">
        <w:rPr>
          <w:rFonts w:cs="Arial"/>
          <w:sz w:val="20"/>
        </w:rPr>
        <w:tab/>
        <w:t>Flashing and Sealing Material shall comply with the applicable standards:</w:t>
      </w:r>
    </w:p>
    <w:p w:rsidR="006959E9" w:rsidRPr="009B00BD" w:rsidRDefault="006959E9" w:rsidP="006959E9">
      <w:pPr>
        <w:pStyle w:val="Kop4"/>
        <w:rPr>
          <w:rFonts w:cs="Arial"/>
          <w:sz w:val="20"/>
        </w:rPr>
      </w:pPr>
      <w:r w:rsidRPr="009B00BD">
        <w:rPr>
          <w:rFonts w:cs="Arial"/>
          <w:sz w:val="20"/>
        </w:rPr>
        <w:t>4.</w:t>
      </w:r>
      <w:r w:rsidRPr="009B00BD">
        <w:rPr>
          <w:rFonts w:cs="Arial"/>
          <w:sz w:val="20"/>
        </w:rPr>
        <w:tab/>
        <w:t>Material substitutions shall be better than or equal to the requirements found in this section.</w:t>
      </w:r>
    </w:p>
    <w:p w:rsidR="006959E9" w:rsidRPr="009B00BD" w:rsidRDefault="006959E9" w:rsidP="006959E9">
      <w:pPr>
        <w:pStyle w:val="Kop4"/>
        <w:rPr>
          <w:rFonts w:cs="Arial"/>
          <w:sz w:val="20"/>
        </w:rPr>
      </w:pPr>
      <w:r w:rsidRPr="009B00BD">
        <w:rPr>
          <w:rFonts w:cs="Arial"/>
          <w:sz w:val="20"/>
        </w:rPr>
        <w:t>5</w:t>
      </w:r>
      <w:r w:rsidRPr="009B00BD">
        <w:rPr>
          <w:rFonts w:cs="Arial"/>
          <w:sz w:val="20"/>
        </w:rPr>
        <w:tab/>
        <w:t>Fabrication</w:t>
      </w:r>
    </w:p>
    <w:p w:rsidR="006959E9" w:rsidRPr="009B00BD" w:rsidRDefault="006959E9" w:rsidP="006959E9">
      <w:pPr>
        <w:pStyle w:val="Kop5"/>
        <w:rPr>
          <w:rFonts w:cs="Arial"/>
          <w:sz w:val="20"/>
        </w:rPr>
      </w:pPr>
      <w:r w:rsidRPr="009B00BD">
        <w:rPr>
          <w:rFonts w:cs="Arial"/>
          <w:sz w:val="20"/>
        </w:rPr>
        <w:t>a.</w:t>
      </w:r>
      <w:r w:rsidRPr="009B00BD">
        <w:rPr>
          <w:rFonts w:cs="Arial"/>
          <w:sz w:val="20"/>
        </w:rPr>
        <w:tab/>
        <w:t xml:space="preserve">Fabricate work true to dimension, square, plumb, level, and free from distortion or defects detrimental to performance. </w:t>
      </w:r>
    </w:p>
    <w:p w:rsidR="006959E9" w:rsidRPr="009B00BD" w:rsidRDefault="006959E9" w:rsidP="006959E9">
      <w:pPr>
        <w:pStyle w:val="Kop5"/>
        <w:rPr>
          <w:rFonts w:cs="Arial"/>
          <w:sz w:val="20"/>
        </w:rPr>
      </w:pPr>
      <w:r w:rsidRPr="009B00BD">
        <w:rPr>
          <w:rFonts w:cs="Arial"/>
          <w:sz w:val="20"/>
        </w:rPr>
        <w:t>b.</w:t>
      </w:r>
      <w:r w:rsidRPr="009B00BD">
        <w:rPr>
          <w:rFonts w:cs="Arial"/>
          <w:sz w:val="20"/>
        </w:rPr>
        <w:tab/>
        <w:t xml:space="preserve">Coordinate the system with supporting structure. </w:t>
      </w:r>
    </w:p>
    <w:p w:rsidR="006959E9" w:rsidRPr="009B00BD" w:rsidRDefault="006959E9" w:rsidP="006959E9">
      <w:pPr>
        <w:pStyle w:val="Kop5"/>
        <w:rPr>
          <w:rFonts w:cs="Arial"/>
          <w:sz w:val="20"/>
        </w:rPr>
      </w:pPr>
      <w:r w:rsidRPr="009B00BD">
        <w:rPr>
          <w:rFonts w:cs="Arial"/>
          <w:sz w:val="20"/>
        </w:rPr>
        <w:t>c.</w:t>
      </w:r>
      <w:r w:rsidRPr="009B00BD">
        <w:rPr>
          <w:rFonts w:cs="Arial"/>
          <w:sz w:val="20"/>
        </w:rPr>
        <w:tab/>
        <w:t xml:space="preserve">Welding: </w:t>
      </w:r>
    </w:p>
    <w:p w:rsidR="006959E9" w:rsidRPr="009B00BD" w:rsidRDefault="006959E9" w:rsidP="006959E9">
      <w:pPr>
        <w:pStyle w:val="Kop6"/>
        <w:rPr>
          <w:rFonts w:cs="Arial"/>
          <w:sz w:val="20"/>
        </w:rPr>
      </w:pPr>
      <w:r w:rsidRPr="009B00BD">
        <w:rPr>
          <w:rFonts w:cs="Arial"/>
          <w:sz w:val="20"/>
        </w:rPr>
        <w:t>I.</w:t>
      </w:r>
      <w:r w:rsidRPr="009B00BD">
        <w:rPr>
          <w:rFonts w:cs="Arial"/>
          <w:sz w:val="20"/>
        </w:rPr>
        <w:tab/>
        <w:t>AWS D 1.1 as applicable.</w:t>
      </w:r>
    </w:p>
    <w:p w:rsidR="006959E9" w:rsidRPr="009B00BD" w:rsidRDefault="006959E9" w:rsidP="006959E9">
      <w:pPr>
        <w:pStyle w:val="Kop6"/>
        <w:rPr>
          <w:rFonts w:cs="Arial"/>
          <w:sz w:val="20"/>
        </w:rPr>
      </w:pPr>
      <w:r w:rsidRPr="009B00BD">
        <w:rPr>
          <w:rFonts w:cs="Arial"/>
          <w:sz w:val="20"/>
        </w:rPr>
        <w:t>II.</w:t>
      </w:r>
      <w:r w:rsidRPr="009B00BD">
        <w:rPr>
          <w:rFonts w:cs="Arial"/>
          <w:sz w:val="20"/>
        </w:rPr>
        <w:tab/>
        <w:t>If Butt welds are used, then surplus welding material is to be ground off to ensu</w:t>
      </w:r>
      <w:r>
        <w:rPr>
          <w:rFonts w:cs="Arial"/>
          <w:sz w:val="20"/>
        </w:rPr>
        <w:t>re exposed surfaces are smooth.</w:t>
      </w:r>
      <w:r w:rsidRPr="009B00BD">
        <w:rPr>
          <w:rFonts w:cs="Arial"/>
          <w:sz w:val="20"/>
        </w:rPr>
        <w:t xml:space="preserve"> Fillet welds shall not be ground.</w:t>
      </w:r>
    </w:p>
    <w:p w:rsidR="006959E9" w:rsidRDefault="006959E9" w:rsidP="006959E9">
      <w:pPr>
        <w:pStyle w:val="Kop6"/>
        <w:rPr>
          <w:rFonts w:cs="Arial"/>
          <w:sz w:val="20"/>
        </w:rPr>
      </w:pPr>
      <w:r w:rsidRPr="009B00BD">
        <w:rPr>
          <w:rFonts w:cs="Arial"/>
          <w:sz w:val="20"/>
        </w:rPr>
        <w:t>III.</w:t>
      </w:r>
      <w:r w:rsidRPr="009B00BD">
        <w:rPr>
          <w:rFonts w:cs="Arial"/>
          <w:sz w:val="20"/>
        </w:rPr>
        <w:tab/>
        <w:t>Slag is to be removed from the materials surface.</w:t>
      </w:r>
    </w:p>
    <w:p w:rsidR="006959E9" w:rsidRDefault="006959E9" w:rsidP="006959E9">
      <w:r>
        <w:br w:type="page"/>
      </w:r>
    </w:p>
    <w:p w:rsidR="006959E9" w:rsidRPr="00395170" w:rsidRDefault="006959E9" w:rsidP="006959E9">
      <w:pPr>
        <w:pStyle w:val="StyleStyleHiddenCenteredLeft"/>
        <w:rPr>
          <w:rFonts w:cs="Arial"/>
          <w:color w:val="FF0000"/>
          <w:sz w:val="20"/>
        </w:rPr>
      </w:pPr>
      <w:r w:rsidRPr="00395170">
        <w:rPr>
          <w:rFonts w:cs="Arial"/>
          <w:color w:val="FF0000"/>
          <w:sz w:val="20"/>
        </w:rPr>
        <w:t>NOTE TO SPECIFIER</w:t>
      </w:r>
      <w:r w:rsidRPr="00395170">
        <w:rPr>
          <w:rFonts w:cs="Arial"/>
          <w:color w:val="FF0000"/>
          <w:sz w:val="20"/>
        </w:rPr>
        <w:br/>
        <w:t>Delete any sections below not relevant to this project; add others as required.</w:t>
      </w:r>
    </w:p>
    <w:p w:rsidR="006959E9" w:rsidRPr="009B00BD" w:rsidRDefault="006959E9" w:rsidP="006959E9">
      <w:pPr>
        <w:pStyle w:val="Kop2"/>
        <w:rPr>
          <w:rFonts w:cs="Arial"/>
          <w:sz w:val="20"/>
          <w:szCs w:val="20"/>
        </w:rPr>
      </w:pPr>
      <w:r w:rsidRPr="009B00BD">
        <w:rPr>
          <w:rFonts w:cs="Arial"/>
          <w:sz w:val="20"/>
          <w:szCs w:val="20"/>
        </w:rPr>
        <w:t>2.4</w:t>
      </w:r>
      <w:r w:rsidRPr="009B00BD">
        <w:rPr>
          <w:rFonts w:cs="Arial"/>
          <w:sz w:val="20"/>
          <w:szCs w:val="20"/>
        </w:rPr>
        <w:tab/>
      </w:r>
      <w:r>
        <w:rPr>
          <w:rFonts w:cs="Arial"/>
          <w:sz w:val="20"/>
          <w:szCs w:val="20"/>
        </w:rPr>
        <w:t>XSIMPACT</w:t>
      </w:r>
      <w:r w:rsidRPr="009B00BD">
        <w:rPr>
          <w:rFonts w:cs="Arial"/>
          <w:sz w:val="20"/>
          <w:szCs w:val="20"/>
        </w:rPr>
        <w:t xml:space="preserve"> Design</w:t>
      </w:r>
    </w:p>
    <w:p w:rsidR="006959E9" w:rsidRPr="009B00BD" w:rsidRDefault="006959E9" w:rsidP="006959E9">
      <w:pPr>
        <w:pStyle w:val="Kop3"/>
        <w:rPr>
          <w:rFonts w:cs="Arial"/>
          <w:sz w:val="20"/>
        </w:rPr>
      </w:pPr>
      <w:r w:rsidRPr="009B00BD">
        <w:rPr>
          <w:rFonts w:cs="Arial"/>
          <w:sz w:val="20"/>
        </w:rPr>
        <w:t>A.</w:t>
      </w:r>
      <w:r w:rsidRPr="009B00BD">
        <w:rPr>
          <w:rFonts w:cs="Arial"/>
          <w:sz w:val="20"/>
        </w:rPr>
        <w:tab/>
      </w:r>
      <w:r>
        <w:rPr>
          <w:rFonts w:cs="Arial"/>
          <w:sz w:val="20"/>
        </w:rPr>
        <w:t>The XSImpact anchor</w:t>
      </w:r>
      <w:r w:rsidRPr="009B00BD">
        <w:rPr>
          <w:rFonts w:cs="Arial"/>
          <w:sz w:val="20"/>
        </w:rPr>
        <w:t xml:space="preserve"> design shall comply with the </w:t>
      </w:r>
      <w:r w:rsidRPr="009B00BD">
        <w:rPr>
          <w:rFonts w:cs="Arial"/>
          <w:i/>
          <w:sz w:val="20"/>
        </w:rPr>
        <w:t>Design Requirement</w:t>
      </w:r>
      <w:r w:rsidRPr="009B00BD">
        <w:rPr>
          <w:rFonts w:cs="Arial"/>
          <w:sz w:val="20"/>
        </w:rPr>
        <w:t xml:space="preserve"> section of this document.</w:t>
      </w:r>
    </w:p>
    <w:p w:rsidR="006959E9" w:rsidRPr="00D463B0" w:rsidRDefault="006959E9" w:rsidP="006959E9">
      <w:pPr>
        <w:pStyle w:val="Kop3"/>
        <w:rPr>
          <w:rFonts w:cs="Arial"/>
          <w:color w:val="FF0000"/>
          <w:sz w:val="20"/>
        </w:rPr>
      </w:pPr>
      <w:r w:rsidRPr="00D463B0">
        <w:rPr>
          <w:rFonts w:cs="Arial"/>
          <w:color w:val="FF0000"/>
          <w:sz w:val="20"/>
        </w:rPr>
        <w:t>B.</w:t>
      </w:r>
      <w:r w:rsidRPr="00D463B0">
        <w:rPr>
          <w:rFonts w:cs="Arial"/>
          <w:color w:val="FF0000"/>
          <w:sz w:val="20"/>
        </w:rPr>
        <w:tab/>
        <w:t>Steel design shall comply with AISC 14</w:t>
      </w:r>
      <w:r w:rsidRPr="00D463B0">
        <w:rPr>
          <w:rFonts w:cs="Arial"/>
          <w:color w:val="FF0000"/>
          <w:sz w:val="20"/>
          <w:vertAlign w:val="superscript"/>
        </w:rPr>
        <w:t>th</w:t>
      </w:r>
      <w:r w:rsidRPr="00D463B0">
        <w:rPr>
          <w:rFonts w:cs="Arial"/>
          <w:color w:val="FF0000"/>
          <w:sz w:val="20"/>
        </w:rPr>
        <w:t xml:space="preserve"> ed.</w:t>
      </w:r>
    </w:p>
    <w:p w:rsidR="006959E9" w:rsidRPr="00D463B0" w:rsidRDefault="006959E9" w:rsidP="006959E9">
      <w:pPr>
        <w:pStyle w:val="Kop3"/>
        <w:rPr>
          <w:rFonts w:cs="Arial"/>
          <w:color w:val="FF0000"/>
          <w:sz w:val="20"/>
        </w:rPr>
      </w:pPr>
      <w:r w:rsidRPr="00D463B0">
        <w:rPr>
          <w:rFonts w:cs="Arial"/>
          <w:color w:val="FF0000"/>
          <w:sz w:val="20"/>
        </w:rPr>
        <w:t>C.</w:t>
      </w:r>
      <w:r w:rsidRPr="00D463B0">
        <w:rPr>
          <w:rFonts w:cs="Arial"/>
          <w:color w:val="FF0000"/>
          <w:sz w:val="20"/>
        </w:rPr>
        <w:tab/>
        <w:t>Wood design shall comply with ANSI/NDS [2005]</w:t>
      </w:r>
    </w:p>
    <w:p w:rsidR="006959E9" w:rsidRPr="00D463B0" w:rsidRDefault="006959E9" w:rsidP="006959E9">
      <w:pPr>
        <w:pStyle w:val="Kop3"/>
        <w:rPr>
          <w:rFonts w:cs="Arial"/>
          <w:color w:val="FF0000"/>
          <w:sz w:val="20"/>
        </w:rPr>
      </w:pPr>
      <w:r w:rsidRPr="00D463B0">
        <w:rPr>
          <w:rFonts w:cs="Arial"/>
          <w:color w:val="FF0000"/>
          <w:sz w:val="20"/>
        </w:rPr>
        <w:t>D.</w:t>
      </w:r>
      <w:r w:rsidRPr="00D463B0">
        <w:rPr>
          <w:rFonts w:cs="Arial"/>
          <w:color w:val="FF0000"/>
          <w:sz w:val="20"/>
        </w:rPr>
        <w:tab/>
        <w:t>Concrete design shall comply with ACI [2008]</w:t>
      </w:r>
    </w:p>
    <w:p w:rsidR="006959E9" w:rsidRDefault="006959E9" w:rsidP="006959E9">
      <w:pPr>
        <w:pStyle w:val="Kop3"/>
        <w:rPr>
          <w:rFonts w:cs="Arial"/>
          <w:sz w:val="20"/>
        </w:rPr>
      </w:pPr>
      <w:r w:rsidRPr="009B00BD">
        <w:rPr>
          <w:rFonts w:cs="Arial"/>
          <w:sz w:val="20"/>
        </w:rPr>
        <w:t>E.</w:t>
      </w:r>
      <w:r w:rsidRPr="009B00BD">
        <w:rPr>
          <w:rFonts w:cs="Arial"/>
          <w:sz w:val="20"/>
        </w:rPr>
        <w:tab/>
        <w:t>Fall protection systems attached onto an existing or new structure shall comply with IBC [2009] and ASCE/SEI [2010]</w:t>
      </w:r>
    </w:p>
    <w:p w:rsidR="006959E9" w:rsidRPr="009B00BD" w:rsidRDefault="006959E9" w:rsidP="006959E9">
      <w:pPr>
        <w:pStyle w:val="Kop1"/>
        <w:rPr>
          <w:rFonts w:cs="Arial"/>
          <w:sz w:val="20"/>
        </w:rPr>
      </w:pPr>
      <w:r w:rsidRPr="009B00BD">
        <w:rPr>
          <w:rFonts w:cs="Arial"/>
          <w:sz w:val="20"/>
        </w:rPr>
        <w:t>Part</w:t>
      </w:r>
      <w:r w:rsidRPr="009B00BD">
        <w:rPr>
          <w:rFonts w:cs="Arial"/>
          <w:sz w:val="20"/>
        </w:rPr>
        <w:tab/>
        <w:t>3</w:t>
      </w:r>
      <w:r w:rsidRPr="009B00BD">
        <w:rPr>
          <w:rFonts w:cs="Arial"/>
          <w:sz w:val="20"/>
        </w:rPr>
        <w:tab/>
        <w:t>Execution</w:t>
      </w:r>
    </w:p>
    <w:p w:rsidR="006959E9" w:rsidRPr="009B00BD" w:rsidRDefault="006959E9" w:rsidP="006959E9">
      <w:pPr>
        <w:pStyle w:val="Kop2"/>
        <w:rPr>
          <w:rFonts w:cs="Arial"/>
          <w:sz w:val="20"/>
          <w:szCs w:val="20"/>
        </w:rPr>
      </w:pPr>
      <w:r w:rsidRPr="009B00BD">
        <w:rPr>
          <w:rFonts w:cs="Arial"/>
          <w:sz w:val="20"/>
          <w:szCs w:val="20"/>
        </w:rPr>
        <w:t>3.1</w:t>
      </w:r>
      <w:r w:rsidRPr="009B00BD">
        <w:rPr>
          <w:rFonts w:cs="Arial"/>
          <w:sz w:val="20"/>
          <w:szCs w:val="20"/>
        </w:rPr>
        <w:tab/>
        <w:t>Installation</w:t>
      </w:r>
    </w:p>
    <w:p w:rsidR="006959E9" w:rsidRDefault="006959E9" w:rsidP="006959E9">
      <w:pPr>
        <w:pStyle w:val="Kop3"/>
        <w:rPr>
          <w:rFonts w:cs="Arial"/>
          <w:sz w:val="20"/>
        </w:rPr>
      </w:pPr>
      <w:r w:rsidRPr="009B00BD">
        <w:rPr>
          <w:rFonts w:cs="Arial"/>
          <w:sz w:val="20"/>
        </w:rPr>
        <w:t>A.</w:t>
      </w:r>
      <w:r w:rsidRPr="009B00BD">
        <w:rPr>
          <w:rFonts w:cs="Arial"/>
          <w:sz w:val="20"/>
        </w:rPr>
        <w:tab/>
        <w:t xml:space="preserve">Installation shall be performed by a </w:t>
      </w:r>
      <w:r>
        <w:rPr>
          <w:rFonts w:cs="Arial"/>
          <w:sz w:val="20"/>
        </w:rPr>
        <w:t>XSPlatforms Registered Installer/Partner. D</w:t>
      </w:r>
      <w:r w:rsidRPr="009B00BD">
        <w:rPr>
          <w:rFonts w:cs="Arial"/>
          <w:sz w:val="20"/>
        </w:rPr>
        <w:t xml:space="preserve">etails can be obtained </w:t>
      </w:r>
      <w:r>
        <w:rPr>
          <w:rFonts w:cs="Arial"/>
          <w:sz w:val="20"/>
        </w:rPr>
        <w:t>from XSPlatforms:</w:t>
      </w:r>
      <w:r w:rsidRPr="009B00BD">
        <w:rPr>
          <w:rFonts w:cs="Arial"/>
          <w:sz w:val="20"/>
        </w:rPr>
        <w:tab/>
      </w:r>
    </w:p>
    <w:p w:rsidR="006959E9" w:rsidRDefault="006959E9" w:rsidP="006959E9">
      <w:pPr>
        <w:pStyle w:val="Kop3"/>
        <w:tabs>
          <w:tab w:val="clear" w:pos="1440"/>
          <w:tab w:val="left" w:pos="2127"/>
          <w:tab w:val="left" w:pos="5760"/>
          <w:tab w:val="left" w:pos="6930"/>
        </w:tabs>
        <w:contextualSpacing/>
        <w:rPr>
          <w:rFonts w:cs="Arial"/>
          <w:sz w:val="20"/>
        </w:rPr>
      </w:pPr>
      <w:r>
        <w:rPr>
          <w:rFonts w:cs="Arial"/>
          <w:b/>
          <w:sz w:val="20"/>
        </w:rPr>
        <w:tab/>
      </w:r>
      <w:r w:rsidRPr="000F76DF">
        <w:rPr>
          <w:rFonts w:cs="Arial"/>
          <w:b/>
          <w:sz w:val="20"/>
        </w:rPr>
        <w:t xml:space="preserve">XSPlatforms </w:t>
      </w:r>
      <w:r>
        <w:rPr>
          <w:rFonts w:cs="Arial"/>
          <w:b/>
          <w:sz w:val="20"/>
        </w:rPr>
        <w:t>(headquarters)</w:t>
      </w:r>
      <w:r w:rsidRPr="000F76DF">
        <w:rPr>
          <w:rFonts w:cs="Arial"/>
          <w:b/>
          <w:sz w:val="20"/>
        </w:rPr>
        <w:tab/>
        <w:t>XSPlatforms USA</w:t>
      </w:r>
      <w:r w:rsidRPr="009B00BD">
        <w:rPr>
          <w:rFonts w:cs="Arial"/>
          <w:sz w:val="20"/>
        </w:rPr>
        <w:br/>
      </w:r>
      <w:r>
        <w:rPr>
          <w:rFonts w:cs="Arial"/>
          <w:sz w:val="20"/>
        </w:rPr>
        <w:t>P.O. Box 510</w:t>
      </w:r>
      <w:r>
        <w:rPr>
          <w:rFonts w:cs="Arial"/>
          <w:sz w:val="20"/>
        </w:rPr>
        <w:tab/>
        <w:t>30 Bellarmine Court</w:t>
      </w:r>
      <w:r w:rsidRPr="009B00BD">
        <w:rPr>
          <w:rFonts w:cs="Arial"/>
          <w:sz w:val="20"/>
        </w:rPr>
        <w:br/>
      </w:r>
      <w:r>
        <w:rPr>
          <w:rFonts w:cs="Arial"/>
          <w:sz w:val="20"/>
        </w:rPr>
        <w:t>4200 AM Gorinchem</w:t>
      </w:r>
      <w:r>
        <w:rPr>
          <w:rFonts w:cs="Arial"/>
          <w:sz w:val="20"/>
        </w:rPr>
        <w:tab/>
        <w:t>Chico CA 95928</w:t>
      </w:r>
    </w:p>
    <w:p w:rsidR="006959E9" w:rsidRPr="00B45C97" w:rsidRDefault="006959E9" w:rsidP="006959E9">
      <w:pPr>
        <w:pStyle w:val="Kop3"/>
        <w:tabs>
          <w:tab w:val="clear" w:pos="1440"/>
          <w:tab w:val="left" w:pos="2127"/>
          <w:tab w:val="left" w:pos="5760"/>
          <w:tab w:val="left" w:pos="6930"/>
        </w:tabs>
        <w:contextualSpacing/>
        <w:rPr>
          <w:rFonts w:cs="Arial"/>
          <w:sz w:val="20"/>
        </w:rPr>
      </w:pPr>
      <w:r>
        <w:rPr>
          <w:rFonts w:cs="Arial"/>
          <w:sz w:val="20"/>
        </w:rPr>
        <w:tab/>
      </w:r>
      <w:r w:rsidRPr="003E427D">
        <w:rPr>
          <w:rFonts w:cs="Arial"/>
          <w:sz w:val="20"/>
        </w:rPr>
        <w:t>The Netherlands</w:t>
      </w:r>
      <w:r>
        <w:rPr>
          <w:rFonts w:cs="Arial"/>
          <w:sz w:val="20"/>
        </w:rPr>
        <w:tab/>
        <w:t>United States of America</w:t>
      </w:r>
      <w:r>
        <w:rPr>
          <w:rFonts w:cs="Arial"/>
          <w:sz w:val="20"/>
        </w:rPr>
        <w:br/>
      </w:r>
      <w:r>
        <w:rPr>
          <w:rFonts w:cs="Arial"/>
          <w:sz w:val="20"/>
        </w:rPr>
        <w:br/>
      </w:r>
      <w:r w:rsidRPr="003E427D">
        <w:rPr>
          <w:sz w:val="20"/>
        </w:rPr>
        <w:t>0031 183 56 91 11</w:t>
      </w:r>
      <w:r>
        <w:rPr>
          <w:sz w:val="20"/>
        </w:rPr>
        <w:tab/>
        <w:t>001 530 343 1400</w:t>
      </w:r>
      <w:r>
        <w:rPr>
          <w:sz w:val="20"/>
        </w:rPr>
        <w:br/>
      </w:r>
      <w:hyperlink r:id="rId10" w:history="1">
        <w:r w:rsidRPr="00782A6E">
          <w:rPr>
            <w:rStyle w:val="Hyperlink"/>
            <w:sz w:val="20"/>
          </w:rPr>
          <w:t>info@xsplatforms.com</w:t>
        </w:r>
      </w:hyperlink>
      <w:r>
        <w:rPr>
          <w:sz w:val="20"/>
        </w:rPr>
        <w:t xml:space="preserve"> </w:t>
      </w:r>
      <w:r>
        <w:rPr>
          <w:sz w:val="20"/>
        </w:rPr>
        <w:tab/>
        <w:t>i</w:t>
      </w:r>
      <w:r w:rsidRPr="003E427D">
        <w:rPr>
          <w:sz w:val="20"/>
        </w:rPr>
        <w:t>nfo@xsplatf</w:t>
      </w:r>
      <w:r>
        <w:rPr>
          <w:sz w:val="20"/>
        </w:rPr>
        <w:t>orms</w:t>
      </w:r>
      <w:r w:rsidRPr="003E427D">
        <w:rPr>
          <w:sz w:val="20"/>
        </w:rPr>
        <w:t>.com</w:t>
      </w:r>
      <w:r>
        <w:rPr>
          <w:sz w:val="20"/>
        </w:rPr>
        <w:t xml:space="preserve"> </w:t>
      </w:r>
      <w:r>
        <w:rPr>
          <w:sz w:val="20"/>
        </w:rPr>
        <w:br/>
      </w:r>
    </w:p>
    <w:p w:rsidR="006959E9" w:rsidRPr="009B00BD" w:rsidRDefault="006959E9" w:rsidP="006959E9">
      <w:pPr>
        <w:pStyle w:val="Kop3"/>
        <w:tabs>
          <w:tab w:val="left" w:pos="5760"/>
          <w:tab w:val="left" w:pos="6930"/>
        </w:tabs>
        <w:contextualSpacing/>
        <w:rPr>
          <w:rFonts w:cs="Arial"/>
          <w:sz w:val="20"/>
        </w:rPr>
      </w:pPr>
      <w:r w:rsidRPr="009B00BD">
        <w:rPr>
          <w:rFonts w:cs="Arial"/>
          <w:sz w:val="20"/>
        </w:rPr>
        <w:t>B.</w:t>
      </w:r>
      <w:r w:rsidRPr="009B00BD">
        <w:rPr>
          <w:rFonts w:cs="Arial"/>
          <w:sz w:val="20"/>
        </w:rPr>
        <w:tab/>
        <w:t>Install in accordance with approved shop drawings and manufacturer’s instructions.</w:t>
      </w:r>
    </w:p>
    <w:p w:rsidR="006959E9" w:rsidRPr="009B00BD" w:rsidRDefault="006959E9" w:rsidP="006959E9">
      <w:pPr>
        <w:pStyle w:val="Kop3"/>
        <w:rPr>
          <w:rFonts w:cs="Arial"/>
          <w:sz w:val="20"/>
        </w:rPr>
      </w:pPr>
      <w:r w:rsidRPr="009B00BD">
        <w:rPr>
          <w:rFonts w:cs="Arial"/>
          <w:sz w:val="20"/>
        </w:rPr>
        <w:t>C.</w:t>
      </w:r>
      <w:r w:rsidRPr="009B00BD">
        <w:rPr>
          <w:rFonts w:cs="Arial"/>
          <w:sz w:val="20"/>
        </w:rPr>
        <w:tab/>
        <w:t xml:space="preserve">The </w:t>
      </w:r>
      <w:r>
        <w:rPr>
          <w:rFonts w:cs="Arial"/>
          <w:sz w:val="20"/>
        </w:rPr>
        <w:t>XSPlatforms’</w:t>
      </w:r>
      <w:r w:rsidRPr="009B00BD">
        <w:rPr>
          <w:rFonts w:cs="Arial"/>
          <w:sz w:val="20"/>
        </w:rPr>
        <w:t xml:space="preserve"> Fall Protection System shall be installed under the direction of manufacturer’s authorized trained personnel and under the supervision of a Qualified Person.</w:t>
      </w:r>
    </w:p>
    <w:p w:rsidR="006959E9" w:rsidRPr="009B00BD" w:rsidRDefault="006959E9" w:rsidP="006959E9">
      <w:pPr>
        <w:pStyle w:val="Kop3"/>
        <w:rPr>
          <w:rFonts w:cs="Arial"/>
          <w:sz w:val="20"/>
        </w:rPr>
      </w:pPr>
      <w:r w:rsidRPr="009B00BD">
        <w:rPr>
          <w:rFonts w:cs="Arial"/>
          <w:sz w:val="20"/>
        </w:rPr>
        <w:t>D.</w:t>
      </w:r>
      <w:r w:rsidRPr="009B00BD">
        <w:rPr>
          <w:rFonts w:cs="Arial"/>
          <w:sz w:val="20"/>
        </w:rPr>
        <w:tab/>
        <w:t>Install anchorages and fasteners in accordance with their manufacturer’s recommendations to obtain the allowable working loads published in the product literature and in accordance with this specification.</w:t>
      </w:r>
    </w:p>
    <w:p w:rsidR="006959E9" w:rsidRPr="009B00BD" w:rsidRDefault="006959E9" w:rsidP="006959E9">
      <w:pPr>
        <w:pStyle w:val="Kop3"/>
        <w:rPr>
          <w:rFonts w:cs="Arial"/>
          <w:sz w:val="20"/>
        </w:rPr>
      </w:pPr>
      <w:r w:rsidRPr="009B00BD">
        <w:rPr>
          <w:rFonts w:cs="Arial"/>
          <w:sz w:val="20"/>
        </w:rPr>
        <w:t>E.</w:t>
      </w:r>
      <w:r w:rsidRPr="009B00BD">
        <w:rPr>
          <w:rFonts w:cs="Arial"/>
          <w:sz w:val="20"/>
        </w:rPr>
        <w:tab/>
        <w:t xml:space="preserve">Do not load or stress the </w:t>
      </w:r>
      <w:r>
        <w:rPr>
          <w:rFonts w:cs="Arial"/>
          <w:sz w:val="20"/>
        </w:rPr>
        <w:t xml:space="preserve">XSPlatforms’ </w:t>
      </w:r>
      <w:r w:rsidRPr="009B00BD">
        <w:rPr>
          <w:rFonts w:cs="Arial"/>
          <w:sz w:val="20"/>
        </w:rPr>
        <w:t>Fall Protection System until all materials and fasteners are properly installed and ready for service.</w:t>
      </w:r>
    </w:p>
    <w:p w:rsidR="006959E9" w:rsidRPr="009B00BD" w:rsidRDefault="006959E9" w:rsidP="006959E9">
      <w:pPr>
        <w:pStyle w:val="Kop3"/>
        <w:rPr>
          <w:rFonts w:cs="Arial"/>
          <w:color w:val="auto"/>
          <w:sz w:val="20"/>
        </w:rPr>
      </w:pPr>
      <w:r w:rsidRPr="009B00BD">
        <w:rPr>
          <w:rFonts w:cs="Arial"/>
          <w:sz w:val="20"/>
        </w:rPr>
        <w:t>F.</w:t>
      </w:r>
      <w:r w:rsidRPr="009B00BD">
        <w:rPr>
          <w:rFonts w:cs="Arial"/>
          <w:sz w:val="20"/>
        </w:rPr>
        <w:tab/>
      </w:r>
      <w:r w:rsidRPr="009B00BD">
        <w:rPr>
          <w:rFonts w:cs="Arial"/>
          <w:color w:val="auto"/>
          <w:sz w:val="20"/>
        </w:rPr>
        <w:t>Where bolting is used for fastening, no fewer than three threads are to be exposed and the nut is to be positively locked using a thread-locking fluid or the double nutting technique.</w:t>
      </w:r>
    </w:p>
    <w:p w:rsidR="006959E9" w:rsidRPr="009B00BD" w:rsidRDefault="006959E9" w:rsidP="006959E9">
      <w:pPr>
        <w:pStyle w:val="Kop3"/>
        <w:rPr>
          <w:rFonts w:cs="Arial"/>
          <w:sz w:val="20"/>
        </w:rPr>
      </w:pPr>
      <w:r w:rsidRPr="009B00BD">
        <w:rPr>
          <w:rFonts w:cs="Arial"/>
          <w:sz w:val="20"/>
        </w:rPr>
        <w:t>G.</w:t>
      </w:r>
      <w:r w:rsidRPr="009B00BD">
        <w:rPr>
          <w:rFonts w:cs="Arial"/>
          <w:sz w:val="20"/>
        </w:rPr>
        <w:tab/>
        <w:t>Dissimilar materials with greater than 0.15V shall be separated by a faying surface.</w:t>
      </w:r>
    </w:p>
    <w:p w:rsidR="008D4EB1" w:rsidRDefault="006959E9" w:rsidP="006959E9">
      <w:pPr>
        <w:pStyle w:val="Kop3"/>
        <w:rPr>
          <w:rFonts w:cs="Arial"/>
          <w:sz w:val="20"/>
        </w:rPr>
      </w:pPr>
      <w:r w:rsidRPr="009B00BD">
        <w:rPr>
          <w:rFonts w:cs="Arial"/>
          <w:sz w:val="20"/>
        </w:rPr>
        <w:t>H.</w:t>
      </w:r>
      <w:r w:rsidRPr="009B00BD">
        <w:rPr>
          <w:rFonts w:cs="Arial"/>
          <w:sz w:val="20"/>
        </w:rPr>
        <w:tab/>
      </w:r>
      <w:r w:rsidR="00EC44E5">
        <w:rPr>
          <w:rFonts w:cs="Arial"/>
          <w:sz w:val="20"/>
        </w:rPr>
        <w:t>XSImpact (Pro)</w:t>
      </w:r>
      <w:r w:rsidR="00EC44E5" w:rsidRPr="009B00BD">
        <w:rPr>
          <w:rFonts w:cs="Arial"/>
          <w:sz w:val="20"/>
        </w:rPr>
        <w:t xml:space="preserve"> </w:t>
      </w:r>
      <w:bookmarkStart w:id="0" w:name="_GoBack"/>
      <w:bookmarkEnd w:id="0"/>
      <w:r>
        <w:rPr>
          <w:rFonts w:cs="Arial"/>
          <w:sz w:val="20"/>
        </w:rPr>
        <w:t xml:space="preserve">anchor point(s) </w:t>
      </w:r>
      <w:r w:rsidRPr="009B00BD">
        <w:rPr>
          <w:rFonts w:cs="Arial"/>
          <w:sz w:val="20"/>
        </w:rPr>
        <w:t>must be secured to roof surface with waterproof mechanical connectors as approved.</w:t>
      </w:r>
    </w:p>
    <w:p w:rsidR="008D4EB1" w:rsidRDefault="008D4EB1" w:rsidP="008D4EB1">
      <w:r>
        <w:br w:type="page"/>
      </w:r>
    </w:p>
    <w:p w:rsidR="006959E9" w:rsidRPr="009B00BD" w:rsidRDefault="006959E9" w:rsidP="006959E9">
      <w:pPr>
        <w:pStyle w:val="Kop2"/>
        <w:rPr>
          <w:rFonts w:cs="Arial"/>
          <w:sz w:val="20"/>
          <w:szCs w:val="20"/>
        </w:rPr>
      </w:pPr>
      <w:r w:rsidRPr="009B00BD">
        <w:rPr>
          <w:rFonts w:cs="Arial"/>
          <w:sz w:val="20"/>
          <w:szCs w:val="20"/>
        </w:rPr>
        <w:t>3.2</w:t>
      </w:r>
      <w:r w:rsidRPr="009B00BD">
        <w:rPr>
          <w:rFonts w:cs="Arial"/>
          <w:sz w:val="20"/>
          <w:szCs w:val="20"/>
        </w:rPr>
        <w:tab/>
        <w:t>Field Quality Control</w:t>
      </w:r>
    </w:p>
    <w:p w:rsidR="006959E9" w:rsidRPr="009B00BD" w:rsidRDefault="006959E9" w:rsidP="006959E9">
      <w:pPr>
        <w:pStyle w:val="Kop3"/>
        <w:rPr>
          <w:rFonts w:cs="Arial"/>
          <w:sz w:val="20"/>
        </w:rPr>
      </w:pPr>
      <w:r w:rsidRPr="009B00BD">
        <w:rPr>
          <w:rFonts w:cs="Arial"/>
          <w:sz w:val="20"/>
        </w:rPr>
        <w:t>A.</w:t>
      </w:r>
      <w:r w:rsidRPr="009B00BD">
        <w:rPr>
          <w:rFonts w:cs="Arial"/>
          <w:sz w:val="20"/>
        </w:rPr>
        <w:tab/>
        <w:t xml:space="preserve">After the </w:t>
      </w:r>
      <w:r>
        <w:rPr>
          <w:rFonts w:cs="Arial"/>
          <w:sz w:val="20"/>
        </w:rPr>
        <w:t xml:space="preserve">XSPlatforms’ </w:t>
      </w:r>
      <w:r w:rsidRPr="009B00BD">
        <w:rPr>
          <w:rFonts w:cs="Arial"/>
          <w:sz w:val="20"/>
        </w:rPr>
        <w:t xml:space="preserve">Fall Protection System is installed, </w:t>
      </w:r>
      <w:r>
        <w:rPr>
          <w:rFonts w:cs="Arial"/>
          <w:sz w:val="20"/>
        </w:rPr>
        <w:t>XSPlatforms</w:t>
      </w:r>
      <w:r w:rsidRPr="009B00BD">
        <w:rPr>
          <w:rFonts w:cs="Arial"/>
          <w:sz w:val="20"/>
        </w:rPr>
        <w:t xml:space="preserve"> approved authorized Qualified or Competent Person shall inspect and operate the system and shall make all final adjustments for proper operation.</w:t>
      </w:r>
    </w:p>
    <w:p w:rsidR="006959E9" w:rsidRPr="009B00BD" w:rsidRDefault="006959E9" w:rsidP="006959E9">
      <w:pPr>
        <w:pStyle w:val="Kop2"/>
        <w:rPr>
          <w:rFonts w:cs="Arial"/>
          <w:sz w:val="20"/>
          <w:szCs w:val="20"/>
        </w:rPr>
      </w:pPr>
      <w:r w:rsidRPr="009B00BD">
        <w:rPr>
          <w:rFonts w:cs="Arial"/>
          <w:sz w:val="20"/>
          <w:szCs w:val="20"/>
        </w:rPr>
        <w:t>3.3</w:t>
      </w:r>
      <w:r w:rsidRPr="009B00BD">
        <w:rPr>
          <w:rFonts w:cs="Arial"/>
          <w:sz w:val="20"/>
          <w:szCs w:val="20"/>
        </w:rPr>
        <w:tab/>
        <w:t>Adjustments And final Inspection</w:t>
      </w:r>
    </w:p>
    <w:p w:rsidR="006959E9" w:rsidRPr="009B00BD" w:rsidRDefault="006959E9" w:rsidP="006959E9">
      <w:pPr>
        <w:pStyle w:val="Kop3"/>
        <w:rPr>
          <w:rFonts w:cs="Arial"/>
          <w:sz w:val="20"/>
        </w:rPr>
      </w:pPr>
      <w:r w:rsidRPr="009B00BD">
        <w:rPr>
          <w:rFonts w:cs="Arial"/>
          <w:sz w:val="20"/>
        </w:rPr>
        <w:t>A.</w:t>
      </w:r>
      <w:r w:rsidRPr="009B00BD">
        <w:rPr>
          <w:rFonts w:cs="Arial"/>
          <w:sz w:val="20"/>
        </w:rPr>
        <w:tab/>
        <w:t>Verify that all manufactured units have been installed in accordance with specifications and details, and will function as intended. Adjust any items where necessary to ensure proper operation.</w:t>
      </w:r>
    </w:p>
    <w:p w:rsidR="006959E9" w:rsidRPr="006959E9" w:rsidRDefault="006959E9" w:rsidP="006959E9">
      <w:pPr>
        <w:pStyle w:val="Kop3"/>
        <w:rPr>
          <w:rFonts w:cs="Arial"/>
          <w:sz w:val="20"/>
        </w:rPr>
      </w:pPr>
      <w:r w:rsidRPr="009B00BD">
        <w:rPr>
          <w:rFonts w:cs="Arial"/>
          <w:sz w:val="20"/>
        </w:rPr>
        <w:t>B.</w:t>
      </w:r>
      <w:r w:rsidRPr="009B00BD">
        <w:rPr>
          <w:rFonts w:cs="Arial"/>
          <w:sz w:val="20"/>
        </w:rPr>
        <w:tab/>
        <w:t xml:space="preserve">Provide a complete drawing set with any revisions to the design or layout of the fall protection system during installation. </w:t>
      </w:r>
      <w:r>
        <w:rPr>
          <w:rFonts w:cs="Arial"/>
          <w:vanish/>
          <w:sz w:val="20"/>
        </w:rPr>
        <w:br w:type="page"/>
      </w:r>
    </w:p>
    <w:p w:rsidR="006959E9" w:rsidRPr="009B00BD" w:rsidRDefault="006959E9" w:rsidP="006959E9">
      <w:pPr>
        <w:pStyle w:val="StyleStyleHiddenCenteredLeft"/>
        <w:rPr>
          <w:rFonts w:cs="Arial"/>
          <w:sz w:val="20"/>
        </w:rPr>
      </w:pPr>
      <w:r w:rsidRPr="009B00BD">
        <w:rPr>
          <w:rFonts w:cs="Arial"/>
          <w:sz w:val="20"/>
        </w:rPr>
        <w:t>NOTE TO SPECIFIER</w:t>
      </w:r>
      <w:r w:rsidRPr="009B00BD">
        <w:rPr>
          <w:rFonts w:cs="Arial"/>
          <w:sz w:val="20"/>
        </w:rPr>
        <w:br/>
        <w:t>While deliberating on deleting or adding to the training portion of this specification, note that OSHA requires that each employee is trained, as necessary, by a Competent Person qualified in the nature of the hazard and the correct procedure for the installed systems (1926.503a2).  Allowing the contractor to provide training is an excellent way to build into a managed fall protection program.  It is acceptable to delay training until the employees are available.</w:t>
      </w:r>
    </w:p>
    <w:p w:rsidR="006959E9" w:rsidRPr="009B00BD" w:rsidRDefault="006959E9" w:rsidP="006959E9">
      <w:pPr>
        <w:pStyle w:val="Kop2"/>
        <w:rPr>
          <w:rFonts w:cs="Arial"/>
          <w:sz w:val="20"/>
          <w:szCs w:val="20"/>
        </w:rPr>
      </w:pPr>
      <w:r w:rsidRPr="009B00BD">
        <w:rPr>
          <w:rFonts w:cs="Arial"/>
          <w:sz w:val="20"/>
          <w:szCs w:val="20"/>
        </w:rPr>
        <w:t>3.4</w:t>
      </w:r>
      <w:r w:rsidRPr="009B00BD">
        <w:rPr>
          <w:rFonts w:cs="Arial"/>
          <w:sz w:val="20"/>
          <w:szCs w:val="20"/>
        </w:rPr>
        <w:tab/>
        <w:t>Operator Training</w:t>
      </w:r>
    </w:p>
    <w:p w:rsidR="006959E9" w:rsidRDefault="006959E9" w:rsidP="006959E9">
      <w:pPr>
        <w:pStyle w:val="Kop3"/>
        <w:rPr>
          <w:rFonts w:cs="Arial"/>
          <w:sz w:val="20"/>
        </w:rPr>
      </w:pPr>
      <w:r w:rsidRPr="009B00BD">
        <w:rPr>
          <w:rFonts w:cs="Arial"/>
          <w:sz w:val="20"/>
        </w:rPr>
        <w:t>A</w:t>
      </w:r>
      <w:r w:rsidRPr="009B00BD">
        <w:rPr>
          <w:rFonts w:cs="Arial"/>
          <w:sz w:val="20"/>
        </w:rPr>
        <w:tab/>
        <w:t>Provide a minimum of 4 hours of operator training after system has been installed. Training is to be for the users of the system conducted at the installation site.</w:t>
      </w:r>
    </w:p>
    <w:p w:rsidR="006959E9" w:rsidRPr="009B00BD" w:rsidRDefault="006959E9" w:rsidP="006959E9">
      <w:pPr>
        <w:pStyle w:val="Kop2"/>
      </w:pPr>
      <w:r w:rsidRPr="009B00BD">
        <w:t>3.5</w:t>
      </w:r>
      <w:r w:rsidRPr="009B00BD">
        <w:tab/>
        <w:t>Maintenance, Inspection and Testing</w:t>
      </w:r>
    </w:p>
    <w:p w:rsidR="006959E9" w:rsidRPr="009B00BD" w:rsidRDefault="006959E9" w:rsidP="006959E9">
      <w:pPr>
        <w:pStyle w:val="Kop3"/>
        <w:rPr>
          <w:rFonts w:cs="Arial"/>
          <w:sz w:val="20"/>
        </w:rPr>
      </w:pPr>
      <w:r w:rsidRPr="009B00BD">
        <w:rPr>
          <w:rFonts w:cs="Arial"/>
          <w:sz w:val="20"/>
        </w:rPr>
        <w:t>A.</w:t>
      </w:r>
      <w:r w:rsidRPr="009B00BD">
        <w:rPr>
          <w:rFonts w:cs="Arial"/>
          <w:sz w:val="20"/>
        </w:rPr>
        <w:tab/>
        <w:t>Provide manufacturer maintenance, inspection and testing instructions.</w:t>
      </w:r>
    </w:p>
    <w:p w:rsidR="006959E9" w:rsidRPr="009B00BD" w:rsidRDefault="006959E9" w:rsidP="006959E9">
      <w:pPr>
        <w:pStyle w:val="Kop3"/>
        <w:rPr>
          <w:rFonts w:cs="Arial"/>
          <w:sz w:val="20"/>
        </w:rPr>
      </w:pPr>
      <w:r w:rsidRPr="009B00BD">
        <w:rPr>
          <w:rFonts w:cs="Arial"/>
          <w:sz w:val="20"/>
        </w:rPr>
        <w:t>B.</w:t>
      </w:r>
      <w:r w:rsidRPr="009B00BD">
        <w:rPr>
          <w:rFonts w:cs="Arial"/>
          <w:sz w:val="20"/>
        </w:rPr>
        <w:tab/>
        <w:t xml:space="preserve">Provide documentation that is consistent with applicable OSHA and ANSI standards. </w:t>
      </w:r>
    </w:p>
    <w:p w:rsidR="006959E9" w:rsidRDefault="006959E9" w:rsidP="006959E9">
      <w:pPr>
        <w:pStyle w:val="Kop3"/>
        <w:jc w:val="center"/>
        <w:rPr>
          <w:rFonts w:cs="Arial"/>
          <w:b/>
          <w:sz w:val="24"/>
        </w:rPr>
      </w:pPr>
    </w:p>
    <w:p w:rsidR="006959E9" w:rsidRPr="009B00BD" w:rsidRDefault="006959E9" w:rsidP="006959E9">
      <w:pPr>
        <w:pStyle w:val="Kop3"/>
        <w:jc w:val="center"/>
        <w:rPr>
          <w:rFonts w:cs="Arial"/>
          <w:b/>
          <w:sz w:val="24"/>
        </w:rPr>
      </w:pPr>
      <w:r w:rsidRPr="009B00BD">
        <w:rPr>
          <w:rFonts w:cs="Arial"/>
          <w:b/>
          <w:sz w:val="24"/>
        </w:rPr>
        <w:t>End of Section</w:t>
      </w:r>
    </w:p>
    <w:p w:rsidR="006959E9" w:rsidRPr="006959E9" w:rsidRDefault="006959E9" w:rsidP="006959E9"/>
    <w:sectPr w:rsidR="006959E9" w:rsidRPr="006959E9" w:rsidSect="005202E3">
      <w:headerReference w:type="default"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9A" w:rsidRDefault="0096619A" w:rsidP="00776A5C">
      <w:pPr>
        <w:spacing w:after="0"/>
      </w:pPr>
      <w:r>
        <w:separator/>
      </w:r>
    </w:p>
  </w:endnote>
  <w:endnote w:type="continuationSeparator" w:id="0">
    <w:p w:rsidR="0096619A" w:rsidRDefault="0096619A" w:rsidP="00776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9A" w:rsidRPr="005202E3" w:rsidRDefault="00395E0D" w:rsidP="005202E3">
    <w:pPr>
      <w:pStyle w:val="Voettekst"/>
    </w:pPr>
    <w:r>
      <w:fldChar w:fldCharType="begin"/>
    </w:r>
    <w:r>
      <w:instrText xml:space="preserve"> DATE \@ "M/d/yyyy" </w:instrText>
    </w:r>
    <w:r>
      <w:fldChar w:fldCharType="separate"/>
    </w:r>
    <w:r w:rsidR="00EC44E5">
      <w:rPr>
        <w:noProof/>
      </w:rPr>
      <w:t>1/22/2014</w:t>
    </w:r>
    <w:r>
      <w:rPr>
        <w:noProof/>
      </w:rPr>
      <w:fldChar w:fldCharType="end"/>
    </w:r>
    <w:r w:rsidR="0096619A" w:rsidRPr="005202E3">
      <w:tab/>
      <w:t xml:space="preserve">XXXXX - </w:t>
    </w:r>
    <w:r>
      <w:fldChar w:fldCharType="begin"/>
    </w:r>
    <w:r>
      <w:instrText xml:space="preserve"> PAGE   \* MERGEFORMAT </w:instrText>
    </w:r>
    <w:r>
      <w:fldChar w:fldCharType="separate"/>
    </w:r>
    <w:r w:rsidR="00EC44E5">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9A" w:rsidRDefault="0096619A" w:rsidP="005202E3">
    <w:pPr>
      <w:pStyle w:val="Voettekst"/>
    </w:pPr>
    <w:r>
      <w:t xml:space="preserve">XXXXX - </w:t>
    </w:r>
    <w:r w:rsidR="00395E0D">
      <w:fldChar w:fldCharType="begin"/>
    </w:r>
    <w:r w:rsidR="00395E0D">
      <w:instrText xml:space="preserve"> PAGE   \* MERGEFORMAT </w:instrText>
    </w:r>
    <w:r w:rsidR="00395E0D">
      <w:fldChar w:fldCharType="separate"/>
    </w:r>
    <w:r>
      <w:rPr>
        <w:noProof/>
      </w:rPr>
      <w:t>1</w:t>
    </w:r>
    <w:r w:rsidR="00395E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9A" w:rsidRDefault="0096619A" w:rsidP="00776A5C">
      <w:pPr>
        <w:spacing w:after="0"/>
      </w:pPr>
      <w:r>
        <w:separator/>
      </w:r>
    </w:p>
  </w:footnote>
  <w:footnote w:type="continuationSeparator" w:id="0">
    <w:p w:rsidR="0096619A" w:rsidRDefault="0096619A" w:rsidP="00776A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9A" w:rsidRPr="005202E3" w:rsidRDefault="0096619A" w:rsidP="005202E3">
    <w:pPr>
      <w:pStyle w:val="Koptekst"/>
    </w:pPr>
    <w:r w:rsidRPr="005202E3">
      <w:t>Division 11– Equipment</w:t>
    </w:r>
    <w:r w:rsidRPr="005202E3">
      <w:br/>
      <w:t xml:space="preserve">Section </w:t>
    </w:r>
    <w:r w:rsidR="00E95E4D">
      <w:t>112429</w:t>
    </w:r>
    <w:r w:rsidRPr="005202E3">
      <w:t xml:space="preserve"> – Maintenance and Fall Protection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64FDC4"/>
    <w:lvl w:ilvl="0">
      <w:start w:val="1"/>
      <w:numFmt w:val="decimal"/>
      <w:lvlText w:val="%1."/>
      <w:lvlJc w:val="left"/>
      <w:pPr>
        <w:tabs>
          <w:tab w:val="num" w:pos="1800"/>
        </w:tabs>
        <w:ind w:left="1800" w:hanging="360"/>
      </w:pPr>
    </w:lvl>
  </w:abstractNum>
  <w:abstractNum w:abstractNumId="1">
    <w:nsid w:val="FFFFFF7D"/>
    <w:multiLevelType w:val="singleLevel"/>
    <w:tmpl w:val="4CDABD56"/>
    <w:lvl w:ilvl="0">
      <w:start w:val="1"/>
      <w:numFmt w:val="decimal"/>
      <w:lvlText w:val="%1."/>
      <w:lvlJc w:val="left"/>
      <w:pPr>
        <w:tabs>
          <w:tab w:val="num" w:pos="1440"/>
        </w:tabs>
        <w:ind w:left="1440" w:hanging="360"/>
      </w:pPr>
    </w:lvl>
  </w:abstractNum>
  <w:abstractNum w:abstractNumId="2">
    <w:nsid w:val="FFFFFF7E"/>
    <w:multiLevelType w:val="singleLevel"/>
    <w:tmpl w:val="1D5A4B1A"/>
    <w:lvl w:ilvl="0">
      <w:start w:val="1"/>
      <w:numFmt w:val="decimal"/>
      <w:lvlText w:val="%1."/>
      <w:lvlJc w:val="left"/>
      <w:pPr>
        <w:tabs>
          <w:tab w:val="num" w:pos="1080"/>
        </w:tabs>
        <w:ind w:left="1080" w:hanging="360"/>
      </w:pPr>
    </w:lvl>
  </w:abstractNum>
  <w:abstractNum w:abstractNumId="3">
    <w:nsid w:val="FFFFFF7F"/>
    <w:multiLevelType w:val="singleLevel"/>
    <w:tmpl w:val="923444C8"/>
    <w:lvl w:ilvl="0">
      <w:start w:val="1"/>
      <w:numFmt w:val="decimal"/>
      <w:lvlText w:val="%1."/>
      <w:lvlJc w:val="left"/>
      <w:pPr>
        <w:tabs>
          <w:tab w:val="num" w:pos="720"/>
        </w:tabs>
        <w:ind w:left="720" w:hanging="360"/>
      </w:pPr>
    </w:lvl>
  </w:abstractNum>
  <w:abstractNum w:abstractNumId="4">
    <w:nsid w:val="FFFFFF80"/>
    <w:multiLevelType w:val="singleLevel"/>
    <w:tmpl w:val="07CA4A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688A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72D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AD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98F49C"/>
    <w:lvl w:ilvl="0">
      <w:start w:val="1"/>
      <w:numFmt w:val="decimal"/>
      <w:lvlText w:val="%1."/>
      <w:lvlJc w:val="left"/>
      <w:pPr>
        <w:tabs>
          <w:tab w:val="num" w:pos="360"/>
        </w:tabs>
        <w:ind w:left="360" w:hanging="360"/>
      </w:pPr>
    </w:lvl>
  </w:abstractNum>
  <w:abstractNum w:abstractNumId="9">
    <w:nsid w:val="FFFFFF89"/>
    <w:multiLevelType w:val="singleLevel"/>
    <w:tmpl w:val="3752B5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4DF16D8"/>
    <w:multiLevelType w:val="hybridMultilevel"/>
    <w:tmpl w:val="1B4ED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52F1E5D"/>
    <w:multiLevelType w:val="multilevel"/>
    <w:tmpl w:val="092091B4"/>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F13361"/>
    <w:multiLevelType w:val="hybridMultilevel"/>
    <w:tmpl w:val="967C852A"/>
    <w:lvl w:ilvl="0" w:tplc="C2F003A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0D760F7B"/>
    <w:multiLevelType w:val="hybridMultilevel"/>
    <w:tmpl w:val="4F3E8816"/>
    <w:lvl w:ilvl="0" w:tplc="4CDC0F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4536FE4"/>
    <w:multiLevelType w:val="hybridMultilevel"/>
    <w:tmpl w:val="9226472A"/>
    <w:lvl w:ilvl="0" w:tplc="7C64663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4F10679"/>
    <w:multiLevelType w:val="hybridMultilevel"/>
    <w:tmpl w:val="08D2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CB2AEF"/>
    <w:multiLevelType w:val="hybridMultilevel"/>
    <w:tmpl w:val="7AF44334"/>
    <w:lvl w:ilvl="0" w:tplc="DDC2123A">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9CE2D77"/>
    <w:multiLevelType w:val="hybridMultilevel"/>
    <w:tmpl w:val="03B0C572"/>
    <w:lvl w:ilvl="0" w:tplc="1BB0A498">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67A57BB"/>
    <w:multiLevelType w:val="hybridMultilevel"/>
    <w:tmpl w:val="AD1A2F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A0D48FD"/>
    <w:multiLevelType w:val="multilevel"/>
    <w:tmpl w:val="320ECA00"/>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C168D3"/>
    <w:multiLevelType w:val="hybridMultilevel"/>
    <w:tmpl w:val="A89E2AFA"/>
    <w:lvl w:ilvl="0" w:tplc="E782F3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C1C117B"/>
    <w:multiLevelType w:val="multilevel"/>
    <w:tmpl w:val="B79A187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23444D"/>
    <w:multiLevelType w:val="hybridMultilevel"/>
    <w:tmpl w:val="2B547CAC"/>
    <w:lvl w:ilvl="0" w:tplc="702E1A0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B934FBE"/>
    <w:multiLevelType w:val="hybridMultilevel"/>
    <w:tmpl w:val="0356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D07340"/>
    <w:multiLevelType w:val="hybridMultilevel"/>
    <w:tmpl w:val="5E08E2F0"/>
    <w:lvl w:ilvl="0" w:tplc="F10840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368632C"/>
    <w:multiLevelType w:val="hybridMultilevel"/>
    <w:tmpl w:val="2AE268B6"/>
    <w:lvl w:ilvl="0" w:tplc="F3BE8120">
      <w:start w:val="6"/>
      <w:numFmt w:val="decimal"/>
      <w:lvlText w:val="%1."/>
      <w:lvlJc w:val="left"/>
      <w:pPr>
        <w:ind w:left="2520" w:hanging="360"/>
      </w:pPr>
      <w:rPr>
        <w:rFonts w:cs="Times New Roman" w:hint="default"/>
        <w:sz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6617572A"/>
    <w:multiLevelType w:val="hybridMultilevel"/>
    <w:tmpl w:val="C7C6A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13592"/>
    <w:multiLevelType w:val="hybridMultilevel"/>
    <w:tmpl w:val="77187134"/>
    <w:lvl w:ilvl="0" w:tplc="66702F4A">
      <w:start w:val="6"/>
      <w:numFmt w:val="decimal"/>
      <w:lvlText w:val="%1."/>
      <w:lvlJc w:val="left"/>
      <w:pPr>
        <w:ind w:left="1800" w:hanging="360"/>
      </w:pPr>
      <w:rPr>
        <w:rFonts w:cs="Times New Roman"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2"/>
  </w:num>
  <w:num w:numId="3">
    <w:abstractNumId w:val="10"/>
  </w:num>
  <w:num w:numId="4">
    <w:abstractNumId w:val="25"/>
  </w:num>
  <w:num w:numId="5">
    <w:abstractNumId w:val="22"/>
  </w:num>
  <w:num w:numId="6">
    <w:abstractNumId w:val="14"/>
  </w:num>
  <w:num w:numId="7">
    <w:abstractNumId w:val="13"/>
  </w:num>
  <w:num w:numId="8">
    <w:abstractNumId w:val="2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5"/>
  </w:num>
  <w:num w:numId="22">
    <w:abstractNumId w:val="23"/>
  </w:num>
  <w:num w:numId="23">
    <w:abstractNumId w:val="18"/>
  </w:num>
  <w:num w:numId="24">
    <w:abstractNumId w:val="24"/>
  </w:num>
  <w:num w:numId="25">
    <w:abstractNumId w:val="16"/>
  </w:num>
  <w:num w:numId="26">
    <w:abstractNumId w:val="11"/>
  </w:num>
  <w:num w:numId="27">
    <w:abstractNumId w:val="19"/>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5C"/>
    <w:rsid w:val="00012F23"/>
    <w:rsid w:val="00014719"/>
    <w:rsid w:val="00016313"/>
    <w:rsid w:val="0002090E"/>
    <w:rsid w:val="00034751"/>
    <w:rsid w:val="000559A9"/>
    <w:rsid w:val="00061B14"/>
    <w:rsid w:val="00072562"/>
    <w:rsid w:val="00072593"/>
    <w:rsid w:val="0007436E"/>
    <w:rsid w:val="00077206"/>
    <w:rsid w:val="000779A9"/>
    <w:rsid w:val="00081DB7"/>
    <w:rsid w:val="00084CCC"/>
    <w:rsid w:val="00087335"/>
    <w:rsid w:val="000B7BB0"/>
    <w:rsid w:val="000D123C"/>
    <w:rsid w:val="000F4E7C"/>
    <w:rsid w:val="00100865"/>
    <w:rsid w:val="0010426D"/>
    <w:rsid w:val="0010710D"/>
    <w:rsid w:val="00107D70"/>
    <w:rsid w:val="00110670"/>
    <w:rsid w:val="00110B7F"/>
    <w:rsid w:val="00112D12"/>
    <w:rsid w:val="001145B6"/>
    <w:rsid w:val="0012154D"/>
    <w:rsid w:val="00124385"/>
    <w:rsid w:val="001265B3"/>
    <w:rsid w:val="001268B7"/>
    <w:rsid w:val="00134A92"/>
    <w:rsid w:val="0013668D"/>
    <w:rsid w:val="00137F4F"/>
    <w:rsid w:val="001537EC"/>
    <w:rsid w:val="00154F53"/>
    <w:rsid w:val="00161705"/>
    <w:rsid w:val="0018073B"/>
    <w:rsid w:val="00185520"/>
    <w:rsid w:val="00190712"/>
    <w:rsid w:val="001A184D"/>
    <w:rsid w:val="001A1CE1"/>
    <w:rsid w:val="001A24C3"/>
    <w:rsid w:val="001A583A"/>
    <w:rsid w:val="001C4E6C"/>
    <w:rsid w:val="001D2B5E"/>
    <w:rsid w:val="001D5640"/>
    <w:rsid w:val="001E161D"/>
    <w:rsid w:val="001E3641"/>
    <w:rsid w:val="001F143A"/>
    <w:rsid w:val="001F3259"/>
    <w:rsid w:val="001F388A"/>
    <w:rsid w:val="001F5024"/>
    <w:rsid w:val="00200070"/>
    <w:rsid w:val="00201AF6"/>
    <w:rsid w:val="0021412B"/>
    <w:rsid w:val="002348DD"/>
    <w:rsid w:val="00242855"/>
    <w:rsid w:val="00252361"/>
    <w:rsid w:val="0026501C"/>
    <w:rsid w:val="00272753"/>
    <w:rsid w:val="00274E25"/>
    <w:rsid w:val="0028042A"/>
    <w:rsid w:val="0028510B"/>
    <w:rsid w:val="00286389"/>
    <w:rsid w:val="002A321B"/>
    <w:rsid w:val="002A7BB7"/>
    <w:rsid w:val="002C3A09"/>
    <w:rsid w:val="002C5A64"/>
    <w:rsid w:val="002D0B79"/>
    <w:rsid w:val="002D2BAA"/>
    <w:rsid w:val="002D3944"/>
    <w:rsid w:val="002F3034"/>
    <w:rsid w:val="002F42C0"/>
    <w:rsid w:val="002F479B"/>
    <w:rsid w:val="002F657D"/>
    <w:rsid w:val="003015B2"/>
    <w:rsid w:val="0030410F"/>
    <w:rsid w:val="00314F5B"/>
    <w:rsid w:val="00317E01"/>
    <w:rsid w:val="003218D3"/>
    <w:rsid w:val="00322DF9"/>
    <w:rsid w:val="00325935"/>
    <w:rsid w:val="00326CB3"/>
    <w:rsid w:val="00333A36"/>
    <w:rsid w:val="00336B36"/>
    <w:rsid w:val="00340AC9"/>
    <w:rsid w:val="00354853"/>
    <w:rsid w:val="00355C57"/>
    <w:rsid w:val="00367EEB"/>
    <w:rsid w:val="00373970"/>
    <w:rsid w:val="003839D5"/>
    <w:rsid w:val="00395E0D"/>
    <w:rsid w:val="003A59DE"/>
    <w:rsid w:val="003A75BA"/>
    <w:rsid w:val="003B2606"/>
    <w:rsid w:val="003C7ACE"/>
    <w:rsid w:val="003D7541"/>
    <w:rsid w:val="003E1266"/>
    <w:rsid w:val="003E48AE"/>
    <w:rsid w:val="003F3399"/>
    <w:rsid w:val="003F7387"/>
    <w:rsid w:val="004128FD"/>
    <w:rsid w:val="0041303F"/>
    <w:rsid w:val="00413B39"/>
    <w:rsid w:val="004141D4"/>
    <w:rsid w:val="004217A9"/>
    <w:rsid w:val="00422A93"/>
    <w:rsid w:val="00445AC2"/>
    <w:rsid w:val="004530B5"/>
    <w:rsid w:val="00456373"/>
    <w:rsid w:val="004569F0"/>
    <w:rsid w:val="00470ABE"/>
    <w:rsid w:val="004761BB"/>
    <w:rsid w:val="00491285"/>
    <w:rsid w:val="004A09EB"/>
    <w:rsid w:val="004A2E14"/>
    <w:rsid w:val="004B015D"/>
    <w:rsid w:val="004B3193"/>
    <w:rsid w:val="004C1807"/>
    <w:rsid w:val="004C4269"/>
    <w:rsid w:val="004E1011"/>
    <w:rsid w:val="004E310A"/>
    <w:rsid w:val="004F7DB9"/>
    <w:rsid w:val="005015EF"/>
    <w:rsid w:val="0051408E"/>
    <w:rsid w:val="005202E3"/>
    <w:rsid w:val="005370D1"/>
    <w:rsid w:val="00546719"/>
    <w:rsid w:val="00550F9B"/>
    <w:rsid w:val="005545EC"/>
    <w:rsid w:val="00554D3A"/>
    <w:rsid w:val="005578D0"/>
    <w:rsid w:val="0058721A"/>
    <w:rsid w:val="005A7588"/>
    <w:rsid w:val="005C1D7A"/>
    <w:rsid w:val="005C605B"/>
    <w:rsid w:val="005C61A9"/>
    <w:rsid w:val="005D36B2"/>
    <w:rsid w:val="005D7CCD"/>
    <w:rsid w:val="005E072E"/>
    <w:rsid w:val="005E0D8A"/>
    <w:rsid w:val="005E5B32"/>
    <w:rsid w:val="005F3CD0"/>
    <w:rsid w:val="006017F6"/>
    <w:rsid w:val="0060191E"/>
    <w:rsid w:val="0060529D"/>
    <w:rsid w:val="006253A9"/>
    <w:rsid w:val="00626161"/>
    <w:rsid w:val="006276A7"/>
    <w:rsid w:val="006334D4"/>
    <w:rsid w:val="00634CE8"/>
    <w:rsid w:val="006378E9"/>
    <w:rsid w:val="00642173"/>
    <w:rsid w:val="00647E1F"/>
    <w:rsid w:val="00654576"/>
    <w:rsid w:val="00655EFC"/>
    <w:rsid w:val="00656C72"/>
    <w:rsid w:val="006633CE"/>
    <w:rsid w:val="006640BB"/>
    <w:rsid w:val="00664BAD"/>
    <w:rsid w:val="00671D74"/>
    <w:rsid w:val="00673536"/>
    <w:rsid w:val="006759CA"/>
    <w:rsid w:val="00681FA6"/>
    <w:rsid w:val="00682CF9"/>
    <w:rsid w:val="00683310"/>
    <w:rsid w:val="00686575"/>
    <w:rsid w:val="0068722E"/>
    <w:rsid w:val="00691361"/>
    <w:rsid w:val="006929B4"/>
    <w:rsid w:val="00693D94"/>
    <w:rsid w:val="006959E9"/>
    <w:rsid w:val="006A1C9E"/>
    <w:rsid w:val="006A2294"/>
    <w:rsid w:val="006B47EA"/>
    <w:rsid w:val="006B761F"/>
    <w:rsid w:val="006C058B"/>
    <w:rsid w:val="006C3606"/>
    <w:rsid w:val="006C686B"/>
    <w:rsid w:val="006D332F"/>
    <w:rsid w:val="006E24E5"/>
    <w:rsid w:val="006E64CE"/>
    <w:rsid w:val="006F35BD"/>
    <w:rsid w:val="006F3D77"/>
    <w:rsid w:val="00700DC0"/>
    <w:rsid w:val="00707314"/>
    <w:rsid w:val="00712D98"/>
    <w:rsid w:val="007309E2"/>
    <w:rsid w:val="00741A9A"/>
    <w:rsid w:val="00741F6F"/>
    <w:rsid w:val="00746AF6"/>
    <w:rsid w:val="00747D8F"/>
    <w:rsid w:val="0075232C"/>
    <w:rsid w:val="007632A6"/>
    <w:rsid w:val="00764F62"/>
    <w:rsid w:val="00776A5C"/>
    <w:rsid w:val="00781681"/>
    <w:rsid w:val="007858E3"/>
    <w:rsid w:val="00786EA9"/>
    <w:rsid w:val="00792292"/>
    <w:rsid w:val="00793C97"/>
    <w:rsid w:val="00793EA1"/>
    <w:rsid w:val="007A63D4"/>
    <w:rsid w:val="007B0DCA"/>
    <w:rsid w:val="007C0237"/>
    <w:rsid w:val="007C6553"/>
    <w:rsid w:val="007D4AF7"/>
    <w:rsid w:val="007E785B"/>
    <w:rsid w:val="007E789B"/>
    <w:rsid w:val="007F6B4E"/>
    <w:rsid w:val="008008B7"/>
    <w:rsid w:val="0080406D"/>
    <w:rsid w:val="00816F55"/>
    <w:rsid w:val="0081767C"/>
    <w:rsid w:val="00820B91"/>
    <w:rsid w:val="008224C8"/>
    <w:rsid w:val="008230EE"/>
    <w:rsid w:val="00825189"/>
    <w:rsid w:val="00825687"/>
    <w:rsid w:val="00835EAD"/>
    <w:rsid w:val="008457AE"/>
    <w:rsid w:val="00851594"/>
    <w:rsid w:val="00857BCD"/>
    <w:rsid w:val="00862DDD"/>
    <w:rsid w:val="00887C0E"/>
    <w:rsid w:val="008A158E"/>
    <w:rsid w:val="008A44AC"/>
    <w:rsid w:val="008A46B5"/>
    <w:rsid w:val="008B017F"/>
    <w:rsid w:val="008C238E"/>
    <w:rsid w:val="008C3A44"/>
    <w:rsid w:val="008C487C"/>
    <w:rsid w:val="008C551B"/>
    <w:rsid w:val="008C6D72"/>
    <w:rsid w:val="008D143B"/>
    <w:rsid w:val="008D3112"/>
    <w:rsid w:val="008D4C62"/>
    <w:rsid w:val="008D4EB1"/>
    <w:rsid w:val="008E1496"/>
    <w:rsid w:val="008F1226"/>
    <w:rsid w:val="00902722"/>
    <w:rsid w:val="00903196"/>
    <w:rsid w:val="00907B08"/>
    <w:rsid w:val="00913276"/>
    <w:rsid w:val="00916A5F"/>
    <w:rsid w:val="00916B29"/>
    <w:rsid w:val="00923764"/>
    <w:rsid w:val="009255E6"/>
    <w:rsid w:val="0093123F"/>
    <w:rsid w:val="00935C5A"/>
    <w:rsid w:val="00937271"/>
    <w:rsid w:val="009445C4"/>
    <w:rsid w:val="009606CC"/>
    <w:rsid w:val="0096619A"/>
    <w:rsid w:val="009805A0"/>
    <w:rsid w:val="00980E09"/>
    <w:rsid w:val="009849FC"/>
    <w:rsid w:val="00987766"/>
    <w:rsid w:val="00990017"/>
    <w:rsid w:val="009923F8"/>
    <w:rsid w:val="009931DB"/>
    <w:rsid w:val="00995A60"/>
    <w:rsid w:val="009B00BD"/>
    <w:rsid w:val="009B1A04"/>
    <w:rsid w:val="009B66B5"/>
    <w:rsid w:val="009C6CE8"/>
    <w:rsid w:val="009C739E"/>
    <w:rsid w:val="009D03FD"/>
    <w:rsid w:val="009D2594"/>
    <w:rsid w:val="009E0554"/>
    <w:rsid w:val="009E2560"/>
    <w:rsid w:val="009E4BFB"/>
    <w:rsid w:val="009F3D55"/>
    <w:rsid w:val="00A0386E"/>
    <w:rsid w:val="00A05AF6"/>
    <w:rsid w:val="00A079C2"/>
    <w:rsid w:val="00A139B2"/>
    <w:rsid w:val="00A14C4B"/>
    <w:rsid w:val="00A20C3A"/>
    <w:rsid w:val="00A24635"/>
    <w:rsid w:val="00A24F97"/>
    <w:rsid w:val="00A263FF"/>
    <w:rsid w:val="00A268C1"/>
    <w:rsid w:val="00A32C7A"/>
    <w:rsid w:val="00A3778A"/>
    <w:rsid w:val="00A42B75"/>
    <w:rsid w:val="00A443F1"/>
    <w:rsid w:val="00A540DB"/>
    <w:rsid w:val="00A56EBB"/>
    <w:rsid w:val="00A62A61"/>
    <w:rsid w:val="00A633B2"/>
    <w:rsid w:val="00A716F1"/>
    <w:rsid w:val="00A85936"/>
    <w:rsid w:val="00A873C4"/>
    <w:rsid w:val="00A90431"/>
    <w:rsid w:val="00A907E2"/>
    <w:rsid w:val="00A968C9"/>
    <w:rsid w:val="00AA0B07"/>
    <w:rsid w:val="00AA62D6"/>
    <w:rsid w:val="00AB034F"/>
    <w:rsid w:val="00AB3FC9"/>
    <w:rsid w:val="00AB54DF"/>
    <w:rsid w:val="00AB6457"/>
    <w:rsid w:val="00AC5A71"/>
    <w:rsid w:val="00AD1AF5"/>
    <w:rsid w:val="00AD1C62"/>
    <w:rsid w:val="00AD73F4"/>
    <w:rsid w:val="00AE62E6"/>
    <w:rsid w:val="00AE63FA"/>
    <w:rsid w:val="00AF63E8"/>
    <w:rsid w:val="00B01B1A"/>
    <w:rsid w:val="00B3394F"/>
    <w:rsid w:val="00B3483E"/>
    <w:rsid w:val="00B56DB7"/>
    <w:rsid w:val="00B579FC"/>
    <w:rsid w:val="00B62517"/>
    <w:rsid w:val="00B64E02"/>
    <w:rsid w:val="00B66F0E"/>
    <w:rsid w:val="00B6708A"/>
    <w:rsid w:val="00B70DE6"/>
    <w:rsid w:val="00B7320E"/>
    <w:rsid w:val="00B97AF9"/>
    <w:rsid w:val="00BA23E9"/>
    <w:rsid w:val="00BC0D81"/>
    <w:rsid w:val="00BD0593"/>
    <w:rsid w:val="00BD3B12"/>
    <w:rsid w:val="00BD49B4"/>
    <w:rsid w:val="00BD6D01"/>
    <w:rsid w:val="00BD724C"/>
    <w:rsid w:val="00BE0930"/>
    <w:rsid w:val="00BE1514"/>
    <w:rsid w:val="00BE63A1"/>
    <w:rsid w:val="00BF4DA2"/>
    <w:rsid w:val="00C00946"/>
    <w:rsid w:val="00C100AB"/>
    <w:rsid w:val="00C17593"/>
    <w:rsid w:val="00C222B3"/>
    <w:rsid w:val="00C23F98"/>
    <w:rsid w:val="00C24278"/>
    <w:rsid w:val="00C2448A"/>
    <w:rsid w:val="00C2713E"/>
    <w:rsid w:val="00C27E07"/>
    <w:rsid w:val="00C330D7"/>
    <w:rsid w:val="00C35D9D"/>
    <w:rsid w:val="00C62CCA"/>
    <w:rsid w:val="00C679B4"/>
    <w:rsid w:val="00C70D2D"/>
    <w:rsid w:val="00C753B1"/>
    <w:rsid w:val="00C7588C"/>
    <w:rsid w:val="00C75941"/>
    <w:rsid w:val="00C77731"/>
    <w:rsid w:val="00C84B4B"/>
    <w:rsid w:val="00C84D1D"/>
    <w:rsid w:val="00C87A3E"/>
    <w:rsid w:val="00C93E0C"/>
    <w:rsid w:val="00C96076"/>
    <w:rsid w:val="00CB178E"/>
    <w:rsid w:val="00CB3A17"/>
    <w:rsid w:val="00CB6279"/>
    <w:rsid w:val="00CD3933"/>
    <w:rsid w:val="00CD3B73"/>
    <w:rsid w:val="00CD744E"/>
    <w:rsid w:val="00CD7DE2"/>
    <w:rsid w:val="00CE49E6"/>
    <w:rsid w:val="00CF065A"/>
    <w:rsid w:val="00CF77C3"/>
    <w:rsid w:val="00CF7AF4"/>
    <w:rsid w:val="00D12946"/>
    <w:rsid w:val="00D22034"/>
    <w:rsid w:val="00D243C1"/>
    <w:rsid w:val="00D25989"/>
    <w:rsid w:val="00D27FC2"/>
    <w:rsid w:val="00D470D5"/>
    <w:rsid w:val="00D80704"/>
    <w:rsid w:val="00DB3652"/>
    <w:rsid w:val="00DB4B58"/>
    <w:rsid w:val="00DC1B8A"/>
    <w:rsid w:val="00DC218C"/>
    <w:rsid w:val="00DD2907"/>
    <w:rsid w:val="00DD35A1"/>
    <w:rsid w:val="00DE0812"/>
    <w:rsid w:val="00DE166F"/>
    <w:rsid w:val="00DF7809"/>
    <w:rsid w:val="00E0239B"/>
    <w:rsid w:val="00E02D7D"/>
    <w:rsid w:val="00E062CA"/>
    <w:rsid w:val="00E111C4"/>
    <w:rsid w:val="00E22CD6"/>
    <w:rsid w:val="00E2374A"/>
    <w:rsid w:val="00E2628C"/>
    <w:rsid w:val="00E41A77"/>
    <w:rsid w:val="00E42BA1"/>
    <w:rsid w:val="00E5052F"/>
    <w:rsid w:val="00E67742"/>
    <w:rsid w:val="00E71D97"/>
    <w:rsid w:val="00E73ADD"/>
    <w:rsid w:val="00E90820"/>
    <w:rsid w:val="00E95E4D"/>
    <w:rsid w:val="00E95FCB"/>
    <w:rsid w:val="00E96D90"/>
    <w:rsid w:val="00EA188B"/>
    <w:rsid w:val="00EC44E5"/>
    <w:rsid w:val="00EF031C"/>
    <w:rsid w:val="00EF09CB"/>
    <w:rsid w:val="00EF1066"/>
    <w:rsid w:val="00EF5BDA"/>
    <w:rsid w:val="00F114F7"/>
    <w:rsid w:val="00F17751"/>
    <w:rsid w:val="00F22760"/>
    <w:rsid w:val="00F31576"/>
    <w:rsid w:val="00F338B5"/>
    <w:rsid w:val="00F4335B"/>
    <w:rsid w:val="00F442D8"/>
    <w:rsid w:val="00F47744"/>
    <w:rsid w:val="00F47B01"/>
    <w:rsid w:val="00F504A2"/>
    <w:rsid w:val="00F66B5E"/>
    <w:rsid w:val="00F679E1"/>
    <w:rsid w:val="00F81D11"/>
    <w:rsid w:val="00F84707"/>
    <w:rsid w:val="00F91DC3"/>
    <w:rsid w:val="00F97E78"/>
    <w:rsid w:val="00FA1A01"/>
    <w:rsid w:val="00FB05C5"/>
    <w:rsid w:val="00FC4ADF"/>
    <w:rsid w:val="00FD1978"/>
    <w:rsid w:val="00FD4B83"/>
    <w:rsid w:val="00FD4EB9"/>
    <w:rsid w:val="00FD6D37"/>
    <w:rsid w:val="00FE522C"/>
    <w:rsid w:val="00FE528D"/>
    <w:rsid w:val="00FF0C1A"/>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532690D5-DAF3-43EF-BB78-B019BC07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w:hAnsi="Arial Narrow" w:cs="Times New Roman"/>
        <w:color w:val="262626" w:themeColor="text1" w:themeTint="D9"/>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052F"/>
    <w:pPr>
      <w:spacing w:after="100" w:afterAutospacing="1"/>
    </w:pPr>
    <w:rPr>
      <w:rFonts w:ascii="Arial" w:hAnsi="Arial"/>
      <w:sz w:val="22"/>
    </w:rPr>
  </w:style>
  <w:style w:type="paragraph" w:styleId="Kop1">
    <w:name w:val="heading 1"/>
    <w:basedOn w:val="Standaard"/>
    <w:next w:val="Standaard"/>
    <w:link w:val="Kop1Char"/>
    <w:qFormat/>
    <w:rsid w:val="005202E3"/>
    <w:pPr>
      <w:widowControl w:val="0"/>
      <w:tabs>
        <w:tab w:val="left" w:pos="-2520"/>
        <w:tab w:val="left" w:pos="810"/>
        <w:tab w:val="left" w:pos="1440"/>
      </w:tabs>
      <w:outlineLvl w:val="0"/>
    </w:pPr>
    <w:rPr>
      <w:rFonts w:cstheme="majorBidi"/>
      <w:b/>
      <w:caps/>
      <w:color w:val="0D0D0D" w:themeColor="text1" w:themeTint="F2"/>
      <w:kern w:val="32"/>
    </w:rPr>
  </w:style>
  <w:style w:type="paragraph" w:styleId="Kop2">
    <w:name w:val="heading 2"/>
    <w:basedOn w:val="Standaard"/>
    <w:next w:val="Standaard"/>
    <w:link w:val="Kop2Char"/>
    <w:uiPriority w:val="9"/>
    <w:unhideWhenUsed/>
    <w:qFormat/>
    <w:rsid w:val="00B7320E"/>
    <w:pPr>
      <w:widowControl w:val="0"/>
      <w:tabs>
        <w:tab w:val="left" w:pos="810"/>
      </w:tabs>
      <w:spacing w:after="0" w:afterAutospacing="0" w:line="480" w:lineRule="auto"/>
      <w:outlineLvl w:val="1"/>
    </w:pPr>
    <w:rPr>
      <w:rFonts w:eastAsiaTheme="majorEastAsia" w:cstheme="majorBidi"/>
      <w:bCs/>
      <w:iCs/>
      <w:caps/>
      <w:color w:val="auto"/>
      <w:kern w:val="28"/>
      <w:szCs w:val="28"/>
    </w:rPr>
  </w:style>
  <w:style w:type="paragraph" w:styleId="Kop3">
    <w:name w:val="heading 3"/>
    <w:basedOn w:val="Standaard"/>
    <w:next w:val="Standaard"/>
    <w:link w:val="Kop3Char"/>
    <w:uiPriority w:val="9"/>
    <w:unhideWhenUsed/>
    <w:qFormat/>
    <w:rsid w:val="00C62CCA"/>
    <w:pPr>
      <w:tabs>
        <w:tab w:val="left" w:pos="1440"/>
      </w:tabs>
      <w:ind w:left="1440" w:hanging="630"/>
      <w:outlineLvl w:val="2"/>
    </w:pPr>
  </w:style>
  <w:style w:type="paragraph" w:styleId="Kop4">
    <w:name w:val="heading 4"/>
    <w:basedOn w:val="Standaard"/>
    <w:next w:val="Standaard"/>
    <w:link w:val="Kop4Char"/>
    <w:uiPriority w:val="9"/>
    <w:unhideWhenUsed/>
    <w:rsid w:val="003A75BA"/>
    <w:pPr>
      <w:tabs>
        <w:tab w:val="left" w:pos="2160"/>
      </w:tabs>
      <w:ind w:left="2160" w:hanging="720"/>
      <w:outlineLvl w:val="3"/>
    </w:pPr>
  </w:style>
  <w:style w:type="paragraph" w:styleId="Kop5">
    <w:name w:val="heading 5"/>
    <w:basedOn w:val="Standaard"/>
    <w:next w:val="Standaard"/>
    <w:link w:val="Kop5Char"/>
    <w:uiPriority w:val="9"/>
    <w:unhideWhenUsed/>
    <w:qFormat/>
    <w:rsid w:val="00C2713E"/>
    <w:pPr>
      <w:ind w:left="2880" w:hanging="720"/>
      <w:outlineLvl w:val="4"/>
    </w:pPr>
  </w:style>
  <w:style w:type="paragraph" w:styleId="Kop6">
    <w:name w:val="heading 6"/>
    <w:basedOn w:val="Kop5"/>
    <w:next w:val="Standaard"/>
    <w:link w:val="Kop6Char"/>
    <w:uiPriority w:val="9"/>
    <w:unhideWhenUsed/>
    <w:qFormat/>
    <w:rsid w:val="00655EFC"/>
    <w:pPr>
      <w:ind w:left="3600"/>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02E3"/>
    <w:rPr>
      <w:rFonts w:ascii="Arial" w:hAnsi="Arial" w:cstheme="majorBidi"/>
      <w:b/>
      <w:caps/>
      <w:color w:val="0D0D0D" w:themeColor="text1" w:themeTint="F2"/>
      <w:kern w:val="32"/>
      <w:sz w:val="22"/>
    </w:rPr>
  </w:style>
  <w:style w:type="character" w:customStyle="1" w:styleId="Kop2Char">
    <w:name w:val="Kop 2 Char"/>
    <w:basedOn w:val="Standaardalinea-lettertype"/>
    <w:link w:val="Kop2"/>
    <w:uiPriority w:val="9"/>
    <w:rsid w:val="00B7320E"/>
    <w:rPr>
      <w:rFonts w:ascii="Arial" w:eastAsiaTheme="majorEastAsia" w:hAnsi="Arial" w:cstheme="majorBidi"/>
      <w:bCs/>
      <w:iCs/>
      <w:caps/>
      <w:color w:val="auto"/>
      <w:kern w:val="28"/>
      <w:sz w:val="22"/>
      <w:szCs w:val="28"/>
    </w:rPr>
  </w:style>
  <w:style w:type="character" w:customStyle="1" w:styleId="Kop3Char">
    <w:name w:val="Kop 3 Char"/>
    <w:basedOn w:val="Standaardalinea-lettertype"/>
    <w:link w:val="Kop3"/>
    <w:uiPriority w:val="9"/>
    <w:rsid w:val="00C62CCA"/>
    <w:rPr>
      <w:rFonts w:ascii="Arial" w:hAnsi="Arial"/>
      <w:sz w:val="22"/>
    </w:rPr>
  </w:style>
  <w:style w:type="paragraph" w:styleId="Bijschrift">
    <w:name w:val="caption"/>
    <w:basedOn w:val="Standaard"/>
    <w:next w:val="Standaard"/>
    <w:uiPriority w:val="35"/>
    <w:unhideWhenUsed/>
    <w:qFormat/>
    <w:rsid w:val="00E5052F"/>
    <w:rPr>
      <w:b/>
      <w:bCs/>
      <w:sz w:val="20"/>
    </w:rPr>
  </w:style>
  <w:style w:type="paragraph" w:styleId="Kopvaninhoudsopgave">
    <w:name w:val="TOC Heading"/>
    <w:basedOn w:val="Kop1"/>
    <w:next w:val="Standaard"/>
    <w:uiPriority w:val="39"/>
    <w:semiHidden/>
    <w:unhideWhenUsed/>
    <w:qFormat/>
    <w:rsid w:val="00E5052F"/>
    <w:pPr>
      <w:spacing w:before="480" w:after="0"/>
      <w:outlineLvl w:val="9"/>
    </w:pPr>
    <w:rPr>
      <w:rFonts w:asciiTheme="majorHAnsi" w:eastAsiaTheme="majorEastAsia" w:hAnsiTheme="majorHAnsi"/>
      <w:bCs/>
      <w:caps w:val="0"/>
      <w:color w:val="365F91" w:themeColor="accent1" w:themeShade="BF"/>
      <w:kern w:val="0"/>
      <w:sz w:val="28"/>
      <w:szCs w:val="28"/>
    </w:rPr>
  </w:style>
  <w:style w:type="paragraph" w:styleId="Titel">
    <w:name w:val="Title"/>
    <w:basedOn w:val="Standaard"/>
    <w:next w:val="Standaard"/>
    <w:link w:val="TitelChar"/>
    <w:qFormat/>
    <w:rsid w:val="005202E3"/>
    <w:pPr>
      <w:jc w:val="center"/>
    </w:pPr>
    <w:rPr>
      <w:rFonts w:eastAsiaTheme="majorEastAsia" w:cstheme="majorBidi"/>
      <w:b/>
      <w:bCs/>
      <w:caps/>
      <w:color w:val="auto"/>
      <w:kern w:val="28"/>
      <w:szCs w:val="32"/>
    </w:rPr>
  </w:style>
  <w:style w:type="character" w:customStyle="1" w:styleId="TitelChar">
    <w:name w:val="Titel Char"/>
    <w:basedOn w:val="Standaardalinea-lettertype"/>
    <w:link w:val="Titel"/>
    <w:rsid w:val="005202E3"/>
    <w:rPr>
      <w:rFonts w:ascii="Arial" w:eastAsiaTheme="majorEastAsia" w:hAnsi="Arial" w:cstheme="majorBidi"/>
      <w:b/>
      <w:bCs/>
      <w:caps/>
      <w:color w:val="auto"/>
      <w:kern w:val="28"/>
      <w:sz w:val="22"/>
      <w:szCs w:val="32"/>
    </w:rPr>
  </w:style>
  <w:style w:type="character" w:styleId="Subtielebenadrukking">
    <w:name w:val="Subtle Emphasis"/>
    <w:basedOn w:val="Standaardalinea-lettertype"/>
    <w:uiPriority w:val="19"/>
    <w:qFormat/>
    <w:rsid w:val="00E5052F"/>
    <w:rPr>
      <w:i/>
      <w:iCs/>
      <w:color w:val="808080" w:themeColor="text1" w:themeTint="7F"/>
    </w:rPr>
  </w:style>
  <w:style w:type="character" w:styleId="Intensievebenadrukking">
    <w:name w:val="Intense Emphasis"/>
    <w:basedOn w:val="Standaardalinea-lettertype"/>
    <w:uiPriority w:val="21"/>
    <w:qFormat/>
    <w:rsid w:val="00E5052F"/>
    <w:rPr>
      <w:b/>
      <w:bCs/>
      <w:i/>
      <w:iCs/>
      <w:color w:val="4F81BD" w:themeColor="accent1"/>
    </w:rPr>
  </w:style>
  <w:style w:type="character" w:styleId="Nadruk">
    <w:name w:val="Emphasis"/>
    <w:basedOn w:val="Intensievebenadrukking"/>
    <w:uiPriority w:val="20"/>
    <w:qFormat/>
    <w:rsid w:val="00E5052F"/>
    <w:rPr>
      <w:rFonts w:ascii="Arial Black" w:hAnsi="Arial Black"/>
      <w:b w:val="0"/>
      <w:bCs/>
      <w:i w:val="0"/>
      <w:iCs/>
      <w:color w:val="404040" w:themeColor="text1" w:themeTint="BF"/>
      <w:sz w:val="28"/>
    </w:rPr>
  </w:style>
  <w:style w:type="paragraph" w:customStyle="1" w:styleId="Subemphasis">
    <w:name w:val="Sub emphasis"/>
    <w:basedOn w:val="Standaard"/>
    <w:next w:val="Standaard"/>
    <w:qFormat/>
    <w:rsid w:val="00E5052F"/>
    <w:rPr>
      <w:b/>
      <w:caps/>
      <w:color w:val="0D0D0D" w:themeColor="text1" w:themeTint="F2"/>
      <w:sz w:val="18"/>
    </w:rPr>
  </w:style>
  <w:style w:type="paragraph" w:customStyle="1" w:styleId="Warning">
    <w:name w:val="Warning"/>
    <w:basedOn w:val="Standaard"/>
    <w:next w:val="Standaard"/>
    <w:qFormat/>
    <w:rsid w:val="00E5052F"/>
    <w:rPr>
      <w:color w:val="FF0000"/>
    </w:rPr>
  </w:style>
  <w:style w:type="paragraph" w:customStyle="1" w:styleId="BannerNotinTOC">
    <w:name w:val="Banner (Not in TOC)"/>
    <w:basedOn w:val="Standaard"/>
    <w:next w:val="Standaard"/>
    <w:qFormat/>
    <w:rsid w:val="00E5052F"/>
    <w:rPr>
      <w:rFonts w:ascii="Arial Narrow" w:hAnsi="Arial Narrow"/>
      <w:b/>
      <w:caps/>
      <w:sz w:val="40"/>
      <w:szCs w:val="40"/>
    </w:rPr>
  </w:style>
  <w:style w:type="paragraph" w:styleId="Voettekst">
    <w:name w:val="footer"/>
    <w:basedOn w:val="Standaard"/>
    <w:link w:val="VoettekstChar"/>
    <w:rsid w:val="005202E3"/>
    <w:pPr>
      <w:pBdr>
        <w:top w:val="single" w:sz="4" w:space="1" w:color="auto"/>
      </w:pBdr>
      <w:tabs>
        <w:tab w:val="center" w:pos="-3600"/>
        <w:tab w:val="left" w:pos="0"/>
        <w:tab w:val="right" w:pos="9360"/>
      </w:tabs>
      <w:spacing w:after="0" w:afterAutospacing="0" w:line="360" w:lineRule="auto"/>
      <w:jc w:val="center"/>
    </w:pPr>
    <w:rPr>
      <w:rFonts w:ascii="Arial Narrow" w:hAnsi="Arial Narrow"/>
      <w:color w:val="auto"/>
      <w:sz w:val="16"/>
    </w:rPr>
  </w:style>
  <w:style w:type="character" w:customStyle="1" w:styleId="VoettekstChar">
    <w:name w:val="Voettekst Char"/>
    <w:basedOn w:val="Standaardalinea-lettertype"/>
    <w:link w:val="Voettekst"/>
    <w:rsid w:val="005202E3"/>
    <w:rPr>
      <w:color w:val="auto"/>
      <w:sz w:val="16"/>
    </w:rPr>
  </w:style>
  <w:style w:type="paragraph" w:styleId="Koptekst">
    <w:name w:val="header"/>
    <w:basedOn w:val="Standaard"/>
    <w:link w:val="KoptekstChar"/>
    <w:unhideWhenUsed/>
    <w:rsid w:val="005202E3"/>
    <w:pPr>
      <w:pBdr>
        <w:bottom w:val="single" w:sz="4" w:space="1" w:color="auto"/>
      </w:pBdr>
      <w:tabs>
        <w:tab w:val="center" w:pos="4680"/>
        <w:tab w:val="right" w:pos="9360"/>
      </w:tabs>
      <w:spacing w:after="0"/>
    </w:pPr>
    <w:rPr>
      <w:caps/>
      <w:sz w:val="16"/>
      <w:szCs w:val="16"/>
    </w:rPr>
  </w:style>
  <w:style w:type="character" w:customStyle="1" w:styleId="KoptekstChar">
    <w:name w:val="Koptekst Char"/>
    <w:basedOn w:val="Standaardalinea-lettertype"/>
    <w:link w:val="Koptekst"/>
    <w:rsid w:val="005202E3"/>
    <w:rPr>
      <w:rFonts w:ascii="Arial" w:hAnsi="Arial"/>
      <w:caps/>
      <w:sz w:val="16"/>
      <w:szCs w:val="16"/>
    </w:rPr>
  </w:style>
  <w:style w:type="table" w:styleId="Tabelraster">
    <w:name w:val="Table Grid"/>
    <w:basedOn w:val="Standaardtabel"/>
    <w:uiPriority w:val="59"/>
    <w:rsid w:val="00776A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76A5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A5C"/>
    <w:rPr>
      <w:rFonts w:ascii="Tahoma" w:hAnsi="Tahoma" w:cs="Tahoma"/>
      <w:sz w:val="16"/>
      <w:szCs w:val="16"/>
    </w:rPr>
  </w:style>
  <w:style w:type="paragraph" w:styleId="Lijstalinea">
    <w:name w:val="List Paragraph"/>
    <w:basedOn w:val="Standaard"/>
    <w:uiPriority w:val="34"/>
    <w:qFormat/>
    <w:rsid w:val="00776A5C"/>
    <w:pPr>
      <w:ind w:left="720"/>
      <w:contextualSpacing/>
    </w:pPr>
  </w:style>
  <w:style w:type="paragraph" w:customStyle="1" w:styleId="ARCATParagraph">
    <w:name w:val="ARCAT Paragraph"/>
    <w:uiPriority w:val="99"/>
    <w:rsid w:val="002C5A64"/>
    <w:pPr>
      <w:widowControl w:val="0"/>
      <w:autoSpaceDE w:val="0"/>
      <w:autoSpaceDN w:val="0"/>
      <w:adjustRightInd w:val="0"/>
    </w:pPr>
    <w:rPr>
      <w:rFonts w:ascii="Arial" w:eastAsiaTheme="minorEastAsia" w:hAnsi="Arial" w:cs="Arial"/>
      <w:color w:val="auto"/>
      <w:sz w:val="24"/>
      <w:szCs w:val="24"/>
    </w:rPr>
  </w:style>
  <w:style w:type="paragraph" w:customStyle="1" w:styleId="Default">
    <w:name w:val="Default"/>
    <w:rsid w:val="00354853"/>
    <w:pPr>
      <w:autoSpaceDE w:val="0"/>
      <w:autoSpaceDN w:val="0"/>
      <w:adjustRightInd w:val="0"/>
    </w:pPr>
    <w:rPr>
      <w:rFonts w:ascii="Arial" w:hAnsi="Arial" w:cs="Arial"/>
      <w:color w:val="000000"/>
      <w:sz w:val="24"/>
      <w:szCs w:val="24"/>
    </w:rPr>
  </w:style>
  <w:style w:type="character" w:customStyle="1" w:styleId="Kop4Char">
    <w:name w:val="Kop 4 Char"/>
    <w:basedOn w:val="Standaardalinea-lettertype"/>
    <w:link w:val="Kop4"/>
    <w:uiPriority w:val="9"/>
    <w:rsid w:val="003A75BA"/>
    <w:rPr>
      <w:rFonts w:ascii="Arial" w:hAnsi="Arial"/>
      <w:sz w:val="22"/>
    </w:rPr>
  </w:style>
  <w:style w:type="character" w:customStyle="1" w:styleId="Kop5Char">
    <w:name w:val="Kop 5 Char"/>
    <w:basedOn w:val="Standaardalinea-lettertype"/>
    <w:link w:val="Kop5"/>
    <w:uiPriority w:val="9"/>
    <w:rsid w:val="00C2713E"/>
    <w:rPr>
      <w:rFonts w:ascii="Arial" w:hAnsi="Arial"/>
      <w:sz w:val="22"/>
    </w:rPr>
  </w:style>
  <w:style w:type="character" w:customStyle="1" w:styleId="Kop6Char">
    <w:name w:val="Kop 6 Char"/>
    <w:basedOn w:val="Standaardalinea-lettertype"/>
    <w:link w:val="Kop6"/>
    <w:uiPriority w:val="9"/>
    <w:rsid w:val="00655EFC"/>
    <w:rPr>
      <w:rFonts w:ascii="Arial" w:hAnsi="Arial"/>
      <w:sz w:val="22"/>
    </w:rPr>
  </w:style>
  <w:style w:type="paragraph" w:customStyle="1" w:styleId="ARCATSubPara">
    <w:name w:val="ARCAT SubPara"/>
    <w:uiPriority w:val="99"/>
    <w:rsid w:val="00D12946"/>
    <w:pPr>
      <w:widowControl w:val="0"/>
      <w:autoSpaceDE w:val="0"/>
      <w:autoSpaceDN w:val="0"/>
      <w:adjustRightInd w:val="0"/>
    </w:pPr>
    <w:rPr>
      <w:rFonts w:ascii="Arial" w:eastAsiaTheme="minorEastAsia" w:hAnsi="Arial" w:cs="Arial"/>
      <w:color w:val="auto"/>
      <w:sz w:val="24"/>
      <w:szCs w:val="24"/>
    </w:rPr>
  </w:style>
  <w:style w:type="paragraph" w:customStyle="1" w:styleId="ARCATnote">
    <w:name w:val="ARCAT note"/>
    <w:uiPriority w:val="99"/>
    <w:rsid w:val="00FE522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heme="minorEastAsia" w:hAnsi="Arial" w:cs="Arial"/>
      <w:b/>
      <w:vanish/>
      <w:color w:val="auto"/>
      <w:szCs w:val="24"/>
    </w:rPr>
  </w:style>
  <w:style w:type="paragraph" w:customStyle="1" w:styleId="StyleHiddenCentered">
    <w:name w:val="Style Hidden + Centered"/>
    <w:basedOn w:val="Standaard"/>
    <w:rsid w:val="00CD744E"/>
    <w:pPr>
      <w:pBdr>
        <w:top w:val="dashSmallGap" w:sz="4" w:space="1" w:color="F0242E"/>
        <w:left w:val="dashSmallGap" w:sz="4" w:space="4" w:color="F0242E"/>
        <w:bottom w:val="dashSmallGap" w:sz="4" w:space="1" w:color="F0242E"/>
        <w:right w:val="dashSmallGap" w:sz="4" w:space="4" w:color="F0242E"/>
      </w:pBdr>
      <w:jc w:val="center"/>
    </w:pPr>
    <w:rPr>
      <w:rFonts w:eastAsia="Times New Roman"/>
      <w:caps/>
      <w:vanish/>
      <w:color w:val="A6A6A6" w:themeColor="background1" w:themeShade="A6"/>
    </w:rPr>
  </w:style>
  <w:style w:type="paragraph" w:customStyle="1" w:styleId="StyleStyleHiddenCenteredLeft">
    <w:name w:val="Style Style Hidden + Centered + Left"/>
    <w:basedOn w:val="StyleHiddenCentered"/>
    <w:rsid w:val="005202E3"/>
    <w:pPr>
      <w:jc w:val="left"/>
    </w:pPr>
    <w:rPr>
      <w:caps w:val="0"/>
    </w:rPr>
  </w:style>
  <w:style w:type="character" w:styleId="Hyperlink">
    <w:name w:val="Hyperlink"/>
    <w:basedOn w:val="Standaardalinea-lettertype"/>
    <w:uiPriority w:val="99"/>
    <w:unhideWhenUsed/>
    <w:rsid w:val="00C7588C"/>
    <w:rPr>
      <w:color w:val="auto"/>
      <w:u w:val="none"/>
    </w:rPr>
  </w:style>
  <w:style w:type="paragraph" w:customStyle="1" w:styleId="HiddenTextBox">
    <w:name w:val="Hidden Text Box"/>
    <w:basedOn w:val="StyleStyleHiddenCenteredLeft"/>
    <w:qFormat/>
    <w:rsid w:val="005202E3"/>
    <w:pPr>
      <w:pBdr>
        <w:top w:val="none" w:sz="0" w:space="0" w:color="auto"/>
        <w:left w:val="none" w:sz="0" w:space="0" w:color="auto"/>
        <w:bottom w:val="none" w:sz="0" w:space="0" w:color="auto"/>
        <w:right w:val="none" w:sz="0" w:space="0" w:color="auto"/>
      </w:pBdr>
    </w:pPr>
    <w:rPr>
      <w:sz w:val="16"/>
    </w:rPr>
  </w:style>
  <w:style w:type="paragraph" w:customStyle="1" w:styleId="ARCATSubSub1">
    <w:name w:val="ARCAT SubSub1"/>
    <w:uiPriority w:val="99"/>
    <w:rsid w:val="006C686B"/>
    <w:pPr>
      <w:widowControl w:val="0"/>
      <w:autoSpaceDE w:val="0"/>
      <w:autoSpaceDN w:val="0"/>
      <w:adjustRightInd w:val="0"/>
    </w:pPr>
    <w:rPr>
      <w:rFonts w:ascii="Arial" w:eastAsia="Times New Roman" w:hAnsi="Arial" w:cs="Arial"/>
      <w:color w:val="auto"/>
      <w:sz w:val="24"/>
      <w:szCs w:val="24"/>
    </w:rPr>
  </w:style>
  <w:style w:type="paragraph" w:styleId="Revisie">
    <w:name w:val="Revision"/>
    <w:hidden/>
    <w:uiPriority w:val="99"/>
    <w:semiHidden/>
    <w:rsid w:val="003B260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4486">
      <w:bodyDiv w:val="1"/>
      <w:marLeft w:val="0"/>
      <w:marRight w:val="0"/>
      <w:marTop w:val="0"/>
      <w:marBottom w:val="0"/>
      <w:divBdr>
        <w:top w:val="none" w:sz="0" w:space="0" w:color="auto"/>
        <w:left w:val="none" w:sz="0" w:space="0" w:color="auto"/>
        <w:bottom w:val="none" w:sz="0" w:space="0" w:color="auto"/>
        <w:right w:val="none" w:sz="0" w:space="0" w:color="auto"/>
      </w:divBdr>
    </w:div>
    <w:div w:id="450243383">
      <w:bodyDiv w:val="1"/>
      <w:marLeft w:val="0"/>
      <w:marRight w:val="0"/>
      <w:marTop w:val="0"/>
      <w:marBottom w:val="0"/>
      <w:divBdr>
        <w:top w:val="none" w:sz="0" w:space="0" w:color="auto"/>
        <w:left w:val="none" w:sz="0" w:space="0" w:color="auto"/>
        <w:bottom w:val="none" w:sz="0" w:space="0" w:color="auto"/>
        <w:right w:val="none" w:sz="0" w:space="0" w:color="auto"/>
      </w:divBdr>
    </w:div>
    <w:div w:id="575438801">
      <w:bodyDiv w:val="1"/>
      <w:marLeft w:val="0"/>
      <w:marRight w:val="0"/>
      <w:marTop w:val="0"/>
      <w:marBottom w:val="0"/>
      <w:divBdr>
        <w:top w:val="none" w:sz="0" w:space="0" w:color="auto"/>
        <w:left w:val="none" w:sz="0" w:space="0" w:color="auto"/>
        <w:bottom w:val="none" w:sz="0" w:space="0" w:color="auto"/>
        <w:right w:val="none" w:sz="0" w:space="0" w:color="auto"/>
      </w:divBdr>
    </w:div>
    <w:div w:id="600185894">
      <w:bodyDiv w:val="1"/>
      <w:marLeft w:val="0"/>
      <w:marRight w:val="0"/>
      <w:marTop w:val="0"/>
      <w:marBottom w:val="0"/>
      <w:divBdr>
        <w:top w:val="none" w:sz="0" w:space="0" w:color="auto"/>
        <w:left w:val="none" w:sz="0" w:space="0" w:color="auto"/>
        <w:bottom w:val="none" w:sz="0" w:space="0" w:color="auto"/>
        <w:right w:val="none" w:sz="0" w:space="0" w:color="auto"/>
      </w:divBdr>
    </w:div>
    <w:div w:id="1214777082">
      <w:bodyDiv w:val="1"/>
      <w:marLeft w:val="0"/>
      <w:marRight w:val="0"/>
      <w:marTop w:val="0"/>
      <w:marBottom w:val="0"/>
      <w:divBdr>
        <w:top w:val="none" w:sz="0" w:space="0" w:color="auto"/>
        <w:left w:val="none" w:sz="0" w:space="0" w:color="auto"/>
        <w:bottom w:val="none" w:sz="0" w:space="0" w:color="auto"/>
        <w:right w:val="none" w:sz="0" w:space="0" w:color="auto"/>
      </w:divBdr>
    </w:div>
    <w:div w:id="1250457110">
      <w:bodyDiv w:val="1"/>
      <w:marLeft w:val="0"/>
      <w:marRight w:val="0"/>
      <w:marTop w:val="0"/>
      <w:marBottom w:val="0"/>
      <w:divBdr>
        <w:top w:val="none" w:sz="0" w:space="0" w:color="auto"/>
        <w:left w:val="none" w:sz="0" w:space="0" w:color="auto"/>
        <w:bottom w:val="none" w:sz="0" w:space="0" w:color="auto"/>
        <w:right w:val="none" w:sz="0" w:space="0" w:color="auto"/>
      </w:divBdr>
    </w:div>
    <w:div w:id="1270048895">
      <w:bodyDiv w:val="1"/>
      <w:marLeft w:val="0"/>
      <w:marRight w:val="0"/>
      <w:marTop w:val="0"/>
      <w:marBottom w:val="0"/>
      <w:divBdr>
        <w:top w:val="none" w:sz="0" w:space="0" w:color="auto"/>
        <w:left w:val="none" w:sz="0" w:space="0" w:color="auto"/>
        <w:bottom w:val="none" w:sz="0" w:space="0" w:color="auto"/>
        <w:right w:val="none" w:sz="0" w:space="0" w:color="auto"/>
      </w:divBdr>
    </w:div>
    <w:div w:id="1574118871">
      <w:bodyDiv w:val="1"/>
      <w:marLeft w:val="0"/>
      <w:marRight w:val="0"/>
      <w:marTop w:val="0"/>
      <w:marBottom w:val="0"/>
      <w:divBdr>
        <w:top w:val="none" w:sz="0" w:space="0" w:color="auto"/>
        <w:left w:val="none" w:sz="0" w:space="0" w:color="auto"/>
        <w:bottom w:val="none" w:sz="0" w:space="0" w:color="auto"/>
        <w:right w:val="none" w:sz="0" w:space="0" w:color="auto"/>
      </w:divBdr>
    </w:div>
    <w:div w:id="2102598372">
      <w:bodyDiv w:val="1"/>
      <w:marLeft w:val="0"/>
      <w:marRight w:val="0"/>
      <w:marTop w:val="0"/>
      <w:marBottom w:val="0"/>
      <w:divBdr>
        <w:top w:val="none" w:sz="0" w:space="0" w:color="auto"/>
        <w:left w:val="none" w:sz="0" w:space="0" w:color="auto"/>
        <w:bottom w:val="none" w:sz="0" w:space="0" w:color="auto"/>
        <w:right w:val="none" w:sz="0" w:space="0" w:color="auto"/>
      </w:divBdr>
    </w:div>
    <w:div w:id="21288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xsplatform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xsplatforms.com" TargetMode="External"/><Relationship Id="rId4" Type="http://schemas.openxmlformats.org/officeDocument/2006/relationships/settings" Target="settings.xml"/><Relationship Id="rId9" Type="http://schemas.openxmlformats.org/officeDocument/2006/relationships/hyperlink" Target="mailto:info@xsplatfor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D56A-C3D2-4C46-976B-34DFF808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3296</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Petty</dc:creator>
  <cp:lastModifiedBy>Bryan Boerman</cp:lastModifiedBy>
  <cp:revision>17</cp:revision>
  <cp:lastPrinted>2013-01-03T21:21:00Z</cp:lastPrinted>
  <dcterms:created xsi:type="dcterms:W3CDTF">2013-05-08T08:55:00Z</dcterms:created>
  <dcterms:modified xsi:type="dcterms:W3CDTF">2014-01-22T10:52:00Z</dcterms:modified>
</cp:coreProperties>
</file>